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9DF6" w14:textId="4F3CDC06" w:rsidR="005C0FBE" w:rsidRPr="00C47931" w:rsidRDefault="00661729" w:rsidP="00C00FEF">
      <w:pPr>
        <w:pStyle w:val="a3"/>
        <w:tabs>
          <w:tab w:val="left" w:pos="525"/>
        </w:tabs>
        <w:wordWrap/>
        <w:jc w:val="center"/>
        <w:rPr>
          <w:rFonts w:ascii="Arial" w:hAnsi="Arial" w:cs="Arial"/>
          <w:b/>
          <w:u w:val="single"/>
        </w:rPr>
      </w:pPr>
      <w:r w:rsidRPr="00C47931">
        <w:rPr>
          <w:rFonts w:ascii="Arial" w:hAnsi="Arial" w:cs="Arial"/>
          <w:b/>
          <w:bCs/>
          <w:u w:val="single"/>
          <w:lang w:val="en"/>
        </w:rPr>
        <w:t>Inter-University Research Program Application Guidelines for the University of Tokyo Institute for Cosmic Ray Research (ICRR)</w:t>
      </w:r>
    </w:p>
    <w:p w14:paraId="1E8FB725" w14:textId="77777777" w:rsidR="007B442B" w:rsidRPr="00C47931" w:rsidRDefault="007B442B" w:rsidP="00C00FEF">
      <w:pPr>
        <w:pStyle w:val="a3"/>
        <w:tabs>
          <w:tab w:val="left" w:pos="525"/>
        </w:tabs>
        <w:wordWrap/>
        <w:jc w:val="center"/>
        <w:rPr>
          <w:rFonts w:ascii="Arial" w:hAnsi="Arial" w:cs="Arial"/>
          <w:b/>
          <w:spacing w:val="0"/>
          <w:u w:val="single"/>
        </w:rPr>
      </w:pPr>
    </w:p>
    <w:p w14:paraId="0A71BE0B" w14:textId="29B0E544" w:rsidR="005C0FBE" w:rsidRPr="00C47931" w:rsidRDefault="00661729" w:rsidP="00C00FEF">
      <w:pPr>
        <w:pStyle w:val="a3"/>
        <w:wordWrap/>
        <w:rPr>
          <w:rFonts w:ascii="Arial" w:hAnsi="Arial" w:cs="Arial"/>
          <w:spacing w:val="0"/>
        </w:rPr>
      </w:pPr>
      <w:r w:rsidRPr="00C47931">
        <w:rPr>
          <w:rFonts w:ascii="Arial" w:hAnsi="Arial" w:cs="Arial"/>
          <w:lang w:val="en"/>
        </w:rPr>
        <w:t xml:space="preserve"> 1. Purpose of public invitations for applications</w:t>
      </w:r>
    </w:p>
    <w:p w14:paraId="489456EE" w14:textId="55973D8A" w:rsidR="005C0FBE" w:rsidRPr="00C47931" w:rsidRDefault="00661729" w:rsidP="00310179">
      <w:pPr>
        <w:pStyle w:val="a3"/>
        <w:wordWrap/>
        <w:ind w:leftChars="202" w:left="424"/>
        <w:rPr>
          <w:rFonts w:ascii="Arial" w:hAnsi="Arial" w:cs="Arial"/>
        </w:rPr>
      </w:pPr>
      <w:r w:rsidRPr="00C47931">
        <w:rPr>
          <w:rFonts w:ascii="Arial" w:hAnsi="Arial" w:cs="Arial"/>
          <w:lang w:val="en"/>
        </w:rPr>
        <w:t>The purpose of public invitations for applications from researchers is to invite them to conduct observations and research on cosmic rays and related topics in the broad sense together with ICRR.</w:t>
      </w:r>
    </w:p>
    <w:p w14:paraId="7DD7C55E" w14:textId="77777777" w:rsidR="0087399A" w:rsidRPr="00C47931" w:rsidRDefault="0087399A" w:rsidP="00C00FEF">
      <w:pPr>
        <w:pStyle w:val="a3"/>
        <w:wordWrap/>
        <w:ind w:right="1000"/>
        <w:jc w:val="center"/>
        <w:rPr>
          <w:rFonts w:ascii="Arial" w:hAnsi="Arial" w:cs="Arial"/>
          <w:spacing w:val="0"/>
        </w:rPr>
      </w:pPr>
    </w:p>
    <w:p w14:paraId="59BBB057" w14:textId="34A61FDF" w:rsidR="005C0FBE" w:rsidRPr="00C47931" w:rsidRDefault="00661729" w:rsidP="00C00FEF">
      <w:pPr>
        <w:pStyle w:val="a3"/>
        <w:wordWrap/>
        <w:rPr>
          <w:rFonts w:ascii="Arial" w:hAnsi="Arial" w:cs="Arial"/>
          <w:spacing w:val="0"/>
        </w:rPr>
      </w:pPr>
      <w:r w:rsidRPr="00C47931">
        <w:rPr>
          <w:rFonts w:ascii="Arial" w:hAnsi="Arial" w:cs="Arial"/>
          <w:lang w:val="en"/>
        </w:rPr>
        <w:t xml:space="preserve"> 2. Application items</w:t>
      </w:r>
    </w:p>
    <w:p w14:paraId="1068E9ED" w14:textId="2FFFCADE" w:rsidR="005C0FBE" w:rsidRPr="00C47931" w:rsidRDefault="00661729" w:rsidP="00C00FEF">
      <w:pPr>
        <w:pStyle w:val="a3"/>
        <w:wordWrap/>
        <w:rPr>
          <w:rFonts w:ascii="Arial" w:hAnsi="Arial" w:cs="Arial"/>
          <w:spacing w:val="0"/>
        </w:rPr>
      </w:pPr>
      <w:r w:rsidRPr="00C47931">
        <w:rPr>
          <w:rFonts w:ascii="Arial" w:hAnsi="Arial" w:cs="Arial"/>
          <w:lang w:val="en"/>
        </w:rPr>
        <w:t xml:space="preserve">   We publicly invite Inter-University Research Program proposals on the following topics.</w:t>
      </w:r>
    </w:p>
    <w:p w14:paraId="23E2E74A" w14:textId="0EE7C8A2" w:rsidR="005C0FBE" w:rsidRPr="00C47931" w:rsidRDefault="00661729" w:rsidP="00D073F6">
      <w:pPr>
        <w:pStyle w:val="a3"/>
        <w:numPr>
          <w:ilvl w:val="0"/>
          <w:numId w:val="13"/>
        </w:numPr>
        <w:wordWrap/>
        <w:ind w:right="1000"/>
        <w:rPr>
          <w:rFonts w:ascii="Arial" w:hAnsi="Arial" w:cs="Arial"/>
          <w:spacing w:val="0"/>
        </w:rPr>
      </w:pPr>
      <w:r w:rsidRPr="00C47931">
        <w:rPr>
          <w:rFonts w:ascii="Arial" w:hAnsi="Arial" w:cs="Arial"/>
          <w:lang w:val="en"/>
        </w:rPr>
        <w:t>Research on cosmic rays in the broad sense that requires the use of ICRR’s joint use facilities and equipment</w:t>
      </w:r>
    </w:p>
    <w:p w14:paraId="52CFD294" w14:textId="3FA39B02" w:rsidR="005C0FBE" w:rsidRPr="00C47931" w:rsidRDefault="00661729" w:rsidP="00C00FEF">
      <w:pPr>
        <w:pStyle w:val="a3"/>
        <w:wordWrap/>
        <w:ind w:left="992" w:right="544" w:hangingChars="491" w:hanging="992"/>
        <w:rPr>
          <w:rFonts w:ascii="Arial" w:hAnsi="Arial" w:cs="Arial"/>
          <w:spacing w:val="0"/>
        </w:rPr>
      </w:pPr>
      <w:r w:rsidRPr="00C47931">
        <w:rPr>
          <w:rFonts w:ascii="Arial" w:hAnsi="Arial" w:cs="Arial"/>
          <w:lang w:val="en"/>
        </w:rPr>
        <w:t xml:space="preserve">     Joint use facilities and equipment belonging to ICRR and its various research divisions include the Norikura Observatory, Akeno Observatory, Kamioka Observatory, Research Center for Cosmic Neutrinos, KAGRA Observatory, and Kashiwa Low-Level Radioisotope Measurement Facility. ICRR’s computer system is also used jointly by its research divisions.</w:t>
      </w:r>
    </w:p>
    <w:p w14:paraId="09CE69A9" w14:textId="4AAA33BE" w:rsidR="005C0FBE" w:rsidRPr="00C47931" w:rsidRDefault="00661729" w:rsidP="008F7751">
      <w:pPr>
        <w:pStyle w:val="a3"/>
        <w:numPr>
          <w:ilvl w:val="0"/>
          <w:numId w:val="13"/>
        </w:numPr>
        <w:wordWrap/>
        <w:ind w:right="1000"/>
        <w:rPr>
          <w:rFonts w:ascii="Arial" w:hAnsi="Arial" w:cs="Arial"/>
          <w:spacing w:val="0"/>
        </w:rPr>
      </w:pPr>
      <w:r w:rsidRPr="00C47931">
        <w:rPr>
          <w:rFonts w:ascii="Arial" w:hAnsi="Arial" w:cs="Arial"/>
          <w:lang w:val="en"/>
        </w:rPr>
        <w:t>Research on elementary particles or astrophysics falling under any of the following research themes (a to f) and conducted jointly with ICRR</w:t>
      </w:r>
    </w:p>
    <w:p w14:paraId="4EB82F77" w14:textId="1B5D8561" w:rsidR="005C0FBE" w:rsidRPr="00C47931" w:rsidRDefault="00661729" w:rsidP="00C00FEF">
      <w:pPr>
        <w:pStyle w:val="a3"/>
        <w:wordWrap/>
        <w:rPr>
          <w:rFonts w:ascii="Arial" w:hAnsi="Arial" w:cs="Arial"/>
          <w:spacing w:val="0"/>
        </w:rPr>
      </w:pPr>
      <w:r w:rsidRPr="00C47931">
        <w:rPr>
          <w:rFonts w:ascii="Arial" w:hAnsi="Arial" w:cs="Arial"/>
          <w:lang w:val="en"/>
        </w:rPr>
        <w:t xml:space="preserve">     </w:t>
      </w:r>
      <w:r w:rsidR="00C47931" w:rsidRPr="00C47931">
        <w:rPr>
          <w:rFonts w:ascii="Arial" w:hAnsi="Arial" w:cs="Arial"/>
          <w:u w:val="single"/>
          <w:lang w:val="en"/>
        </w:rPr>
        <w:t>Research t</w:t>
      </w:r>
      <w:r w:rsidR="00C47931" w:rsidRPr="00C47931">
        <w:rPr>
          <w:rFonts w:ascii="Arial" w:hAnsi="Arial" w:cs="Arial" w:hint="eastAsia"/>
          <w:u w:val="single"/>
          <w:lang w:val="en"/>
        </w:rPr>
        <w:t>opic</w:t>
      </w:r>
      <w:r w:rsidRPr="00C47931">
        <w:rPr>
          <w:rFonts w:ascii="Arial" w:hAnsi="Arial" w:cs="Arial"/>
          <w:u w:val="single"/>
          <w:lang w:val="en"/>
        </w:rPr>
        <w:t>s</w:t>
      </w:r>
    </w:p>
    <w:p w14:paraId="0B01D57B" w14:textId="08AC5075" w:rsidR="005C0FBE" w:rsidRPr="00C47931" w:rsidRDefault="00661729" w:rsidP="00D073F6">
      <w:pPr>
        <w:pStyle w:val="a3"/>
        <w:numPr>
          <w:ilvl w:val="0"/>
          <w:numId w:val="11"/>
        </w:numPr>
        <w:wordWrap/>
        <w:rPr>
          <w:rFonts w:ascii="Arial" w:hAnsi="Arial" w:cs="Arial"/>
        </w:rPr>
      </w:pPr>
      <w:r w:rsidRPr="00C47931">
        <w:rPr>
          <w:rFonts w:ascii="Arial" w:hAnsi="Arial" w:cs="Arial"/>
          <w:lang w:val="en"/>
        </w:rPr>
        <w:t>Cosmic ray research conducted underground or in deep sea</w:t>
      </w:r>
    </w:p>
    <w:p w14:paraId="60677CB7" w14:textId="7F537113" w:rsidR="005C0FBE" w:rsidRPr="00C47931" w:rsidRDefault="00661729" w:rsidP="00D073F6">
      <w:pPr>
        <w:pStyle w:val="a3"/>
        <w:numPr>
          <w:ilvl w:val="0"/>
          <w:numId w:val="11"/>
        </w:numPr>
        <w:wordWrap/>
        <w:rPr>
          <w:rFonts w:ascii="Arial" w:hAnsi="Arial" w:cs="Arial"/>
          <w:spacing w:val="0"/>
        </w:rPr>
      </w:pPr>
      <w:r w:rsidRPr="00C47931">
        <w:rPr>
          <w:rFonts w:ascii="Arial" w:hAnsi="Arial" w:cs="Arial"/>
          <w:lang w:val="en"/>
        </w:rPr>
        <w:t>Research on high-energy cosmic rays in the broad sense carried out using satellite and/or balloon, and/or on high mountains and/or other above-ground locations</w:t>
      </w:r>
    </w:p>
    <w:p w14:paraId="7D2858AF" w14:textId="2DE4F584" w:rsidR="005C0FBE" w:rsidRPr="00C47931" w:rsidRDefault="00661729" w:rsidP="00D073F6">
      <w:pPr>
        <w:pStyle w:val="a3"/>
        <w:numPr>
          <w:ilvl w:val="0"/>
          <w:numId w:val="11"/>
        </w:numPr>
        <w:wordWrap/>
        <w:rPr>
          <w:rFonts w:ascii="Arial" w:hAnsi="Arial" w:cs="Arial"/>
          <w:spacing w:val="0"/>
        </w:rPr>
      </w:pPr>
      <w:r w:rsidRPr="00C47931">
        <w:rPr>
          <w:rFonts w:ascii="Arial" w:hAnsi="Arial" w:cs="Arial"/>
          <w:lang w:val="en"/>
        </w:rPr>
        <w:t>Research focused on detection and observation of sources of high-energy cosmic gamma rays</w:t>
      </w:r>
    </w:p>
    <w:p w14:paraId="0FDF3A79" w14:textId="61F3E2BD" w:rsidR="005C0FBE" w:rsidRPr="00C47931" w:rsidRDefault="00661729" w:rsidP="00426AAA">
      <w:pPr>
        <w:pStyle w:val="a3"/>
        <w:numPr>
          <w:ilvl w:val="0"/>
          <w:numId w:val="11"/>
        </w:numPr>
        <w:wordWrap/>
        <w:rPr>
          <w:rFonts w:ascii="Arial" w:hAnsi="Arial" w:cs="Arial"/>
          <w:spacing w:val="0"/>
        </w:rPr>
      </w:pPr>
      <w:r w:rsidRPr="00C47931">
        <w:rPr>
          <w:rFonts w:ascii="Arial" w:hAnsi="Arial" w:cs="Arial"/>
          <w:lang w:val="en"/>
        </w:rPr>
        <w:t>Research on the origins of cosmic rays or inter stellar matter and cosmic dust by chemical composition analysis, isotope measurement, and other means</w:t>
      </w:r>
    </w:p>
    <w:p w14:paraId="01D2E20B" w14:textId="7D2C9CB9" w:rsidR="005C0FBE" w:rsidRPr="00C47931" w:rsidRDefault="00661729" w:rsidP="00D073F6">
      <w:pPr>
        <w:pStyle w:val="a3"/>
        <w:numPr>
          <w:ilvl w:val="0"/>
          <w:numId w:val="11"/>
        </w:numPr>
        <w:wordWrap/>
        <w:rPr>
          <w:rFonts w:ascii="Arial" w:hAnsi="Arial" w:cs="Arial"/>
          <w:spacing w:val="0"/>
        </w:rPr>
      </w:pPr>
      <w:r w:rsidRPr="00C47931">
        <w:rPr>
          <w:rFonts w:ascii="Arial" w:hAnsi="Arial" w:cs="Arial"/>
          <w:lang w:val="en"/>
        </w:rPr>
        <w:t>Research and the development of observation methods and equipment useful for the study of cosmic rays in the broad sense</w:t>
      </w:r>
    </w:p>
    <w:p w14:paraId="12366850" w14:textId="1F53E1AF" w:rsidR="005C0FBE" w:rsidRPr="00C47931" w:rsidRDefault="00661729" w:rsidP="00D073F6">
      <w:pPr>
        <w:pStyle w:val="a3"/>
        <w:numPr>
          <w:ilvl w:val="0"/>
          <w:numId w:val="11"/>
        </w:numPr>
        <w:wordWrap/>
        <w:ind w:right="544"/>
        <w:rPr>
          <w:rFonts w:ascii="Arial" w:hAnsi="Arial" w:cs="Arial"/>
          <w:spacing w:val="0"/>
        </w:rPr>
      </w:pPr>
      <w:r w:rsidRPr="00C47931">
        <w:rPr>
          <w:rFonts w:ascii="Arial" w:hAnsi="Arial" w:cs="Arial"/>
          <w:lang w:val="en"/>
        </w:rPr>
        <w:t>Theoretical or exploratory research on themes in the study of cosmic rays in the broad sense that are expected to become prominent in the future</w:t>
      </w:r>
    </w:p>
    <w:p w14:paraId="7CCC59AD" w14:textId="399304C9" w:rsidR="008F7751" w:rsidRPr="00C47931" w:rsidRDefault="00661729" w:rsidP="008F7751">
      <w:pPr>
        <w:pStyle w:val="a3"/>
        <w:numPr>
          <w:ilvl w:val="0"/>
          <w:numId w:val="13"/>
        </w:numPr>
        <w:wordWrap/>
        <w:ind w:right="1000"/>
        <w:rPr>
          <w:rFonts w:ascii="Arial" w:hAnsi="Arial" w:cs="Arial"/>
          <w:lang w:val="en"/>
        </w:rPr>
      </w:pPr>
      <w:r w:rsidRPr="00C47931">
        <w:rPr>
          <w:rFonts w:ascii="Arial" w:hAnsi="Arial" w:cs="Arial"/>
          <w:lang w:val="en"/>
        </w:rPr>
        <w:t>Workshops</w:t>
      </w:r>
    </w:p>
    <w:p w14:paraId="3E78AE3E" w14:textId="2AB426CD" w:rsidR="00D073F6" w:rsidRPr="00C47931" w:rsidRDefault="00661729" w:rsidP="008F7751">
      <w:pPr>
        <w:pStyle w:val="a3"/>
        <w:wordWrap/>
        <w:ind w:left="1034" w:right="1000"/>
        <w:rPr>
          <w:rFonts w:ascii="Arial" w:hAnsi="Arial" w:cs="Arial"/>
          <w:lang w:val="en"/>
        </w:rPr>
      </w:pPr>
      <w:r w:rsidRPr="00C47931">
        <w:rPr>
          <w:rFonts w:ascii="Arial" w:hAnsi="Arial" w:cs="Arial"/>
          <w:lang w:val="en"/>
        </w:rPr>
        <w:t>These meetings bring researchers together at ICRR over a period of about 1–3 days to discuss specific themes of particular interest in cosmic ray research in the broad sense.</w:t>
      </w:r>
    </w:p>
    <w:p w14:paraId="480F3B88" w14:textId="77777777" w:rsidR="006979D8" w:rsidRPr="00C47931" w:rsidRDefault="006979D8" w:rsidP="005C0499">
      <w:pPr>
        <w:pStyle w:val="a3"/>
        <w:wordWrap/>
        <w:ind w:leftChars="305" w:left="640" w:rightChars="-1" w:right="-2"/>
        <w:rPr>
          <w:rFonts w:ascii="Arial" w:hAnsi="Arial" w:cs="Arial"/>
          <w:lang w:val="en"/>
        </w:rPr>
      </w:pPr>
    </w:p>
    <w:p w14:paraId="61D51652" w14:textId="059904AA" w:rsidR="00D073F6" w:rsidRPr="00C47931" w:rsidRDefault="00661729" w:rsidP="005C0499">
      <w:pPr>
        <w:pStyle w:val="a3"/>
        <w:wordWrap/>
        <w:ind w:leftChars="305" w:left="640" w:rightChars="-1" w:right="-2"/>
        <w:rPr>
          <w:rFonts w:ascii="Arial" w:hAnsi="Arial" w:cs="Arial"/>
          <w:lang w:val="en"/>
        </w:rPr>
      </w:pPr>
      <w:r w:rsidRPr="00C47931">
        <w:rPr>
          <w:rFonts w:ascii="Arial" w:hAnsi="Arial" w:cs="Arial"/>
          <w:lang w:val="en"/>
        </w:rPr>
        <w:t>*Travel expenses are limited to domestic travel in Japan to ICRR and its research facilities and observatories.</w:t>
      </w:r>
    </w:p>
    <w:p w14:paraId="3FE4E8FC" w14:textId="083C843E" w:rsidR="001019FA" w:rsidRPr="00C47931" w:rsidRDefault="00661729" w:rsidP="005C0499">
      <w:pPr>
        <w:pStyle w:val="a3"/>
        <w:wordWrap/>
        <w:ind w:leftChars="305" w:left="640" w:rightChars="-1" w:right="-2"/>
        <w:rPr>
          <w:rFonts w:ascii="Arial" w:hAnsi="Arial" w:cs="Arial"/>
          <w:lang w:val="en"/>
        </w:rPr>
      </w:pPr>
      <w:r w:rsidRPr="00C47931">
        <w:rPr>
          <w:rFonts w:ascii="Arial" w:hAnsi="Arial" w:cs="Arial"/>
          <w:lang w:val="en"/>
        </w:rPr>
        <w:t>*Goods are limited to those purchased and used in Japan.</w:t>
      </w:r>
    </w:p>
    <w:p w14:paraId="4DB1E5F0" w14:textId="77C38507" w:rsidR="009A1854" w:rsidRPr="00C47931" w:rsidRDefault="00661729" w:rsidP="005C0499">
      <w:pPr>
        <w:pStyle w:val="a3"/>
        <w:wordWrap/>
        <w:ind w:leftChars="305" w:left="640" w:rightChars="-1" w:right="-2"/>
        <w:rPr>
          <w:rFonts w:ascii="Arial" w:hAnsi="Arial" w:cs="Arial"/>
        </w:rPr>
      </w:pPr>
      <w:r w:rsidRPr="00C47931">
        <w:rPr>
          <w:rFonts w:ascii="Arial" w:hAnsi="Arial" w:cs="Arial"/>
          <w:lang w:val="en"/>
        </w:rPr>
        <w:t>*We also accept research proposals limited to use of facilities only. (See Points to Note 5)</w:t>
      </w:r>
    </w:p>
    <w:p w14:paraId="3CCEF537" w14:textId="77777777" w:rsidR="0087399A" w:rsidRPr="00C47931" w:rsidRDefault="0087399A" w:rsidP="00C00FEF">
      <w:pPr>
        <w:pStyle w:val="a3"/>
        <w:wordWrap/>
        <w:ind w:leftChars="405" w:left="1133" w:hanging="283"/>
        <w:rPr>
          <w:rFonts w:ascii="Arial" w:hAnsi="Arial" w:cs="Arial"/>
          <w:spacing w:val="0"/>
        </w:rPr>
      </w:pPr>
    </w:p>
    <w:p w14:paraId="6AA20E54" w14:textId="561FFB1A" w:rsidR="005C0FBE" w:rsidRPr="00C47931" w:rsidRDefault="00661729" w:rsidP="00C00FEF">
      <w:pPr>
        <w:pStyle w:val="a3"/>
        <w:wordWrap/>
        <w:rPr>
          <w:rFonts w:ascii="Arial" w:hAnsi="Arial" w:cs="Arial"/>
          <w:spacing w:val="0"/>
        </w:rPr>
      </w:pPr>
      <w:r w:rsidRPr="00C47931">
        <w:rPr>
          <w:rFonts w:ascii="Arial" w:hAnsi="Arial" w:cs="Arial"/>
          <w:lang w:val="en"/>
        </w:rPr>
        <w:t xml:space="preserve"> 3. Eligibility</w:t>
      </w:r>
    </w:p>
    <w:p w14:paraId="660C9411" w14:textId="5BA2E3CB" w:rsidR="00BA6521" w:rsidRPr="00C47931" w:rsidRDefault="00661729" w:rsidP="00D073F6">
      <w:pPr>
        <w:pStyle w:val="a3"/>
        <w:wordWrap/>
        <w:ind w:leftChars="202" w:left="424" w:firstLine="2"/>
        <w:rPr>
          <w:rFonts w:ascii="Arial" w:hAnsi="Arial" w:cs="Arial"/>
        </w:rPr>
      </w:pPr>
      <w:r w:rsidRPr="00C47931">
        <w:rPr>
          <w:rFonts w:ascii="Arial" w:hAnsi="Arial" w:cs="Arial"/>
          <w:lang w:val="en"/>
        </w:rPr>
        <w:t>Researchers (including postdoctoral fellows etc.) of universities and national or other public research institutions. However, principal investigators must be full-time and able to take full responsibility for conducting independent research. A postdoctoral researcher applying as a principal investigator must enter the following items (1) and (2) in Form 3 and obtain the approval of the Inter-University Research Program Selection Committee.</w:t>
      </w:r>
    </w:p>
    <w:p w14:paraId="0B992B11" w14:textId="6750F4F3" w:rsidR="00B4461F" w:rsidRPr="00C47931" w:rsidRDefault="00661729" w:rsidP="00C00FEF">
      <w:pPr>
        <w:pStyle w:val="a3"/>
        <w:wordWrap/>
        <w:ind w:firstLineChars="300" w:firstLine="606"/>
        <w:rPr>
          <w:rFonts w:ascii="Arial" w:hAnsi="Arial" w:cs="Arial"/>
        </w:rPr>
      </w:pPr>
      <w:r w:rsidRPr="00C47931">
        <w:rPr>
          <w:rFonts w:ascii="Arial" w:hAnsi="Arial" w:cs="Arial"/>
          <w:lang w:val="en"/>
        </w:rPr>
        <w:t xml:space="preserve">(1) Effort (percentage) in the event that the research proposal is selected         </w:t>
      </w:r>
    </w:p>
    <w:p w14:paraId="0E15EB51" w14:textId="3EEFE876" w:rsidR="00B4461F" w:rsidRPr="00C47931" w:rsidRDefault="00661729" w:rsidP="00C00FEF">
      <w:pPr>
        <w:pStyle w:val="a3"/>
        <w:wordWrap/>
        <w:ind w:firstLineChars="300" w:firstLine="606"/>
        <w:rPr>
          <w:rFonts w:ascii="Arial" w:hAnsi="Arial" w:cs="Arial"/>
        </w:rPr>
      </w:pPr>
      <w:r w:rsidRPr="00C47931">
        <w:rPr>
          <w:rFonts w:ascii="Arial" w:hAnsi="Arial" w:cs="Arial"/>
          <w:lang w:val="en"/>
        </w:rPr>
        <w:t>(2) Consent of superior</w:t>
      </w:r>
    </w:p>
    <w:p w14:paraId="79F1487B" w14:textId="5490C156" w:rsidR="004F14EF" w:rsidRPr="00C47931" w:rsidRDefault="00661729" w:rsidP="00C00FEF">
      <w:pPr>
        <w:pStyle w:val="a3"/>
        <w:wordWrap/>
        <w:ind w:firstLineChars="200" w:firstLine="404"/>
        <w:rPr>
          <w:rFonts w:ascii="Arial" w:hAnsi="Arial" w:cs="Arial"/>
        </w:rPr>
      </w:pPr>
      <w:r w:rsidRPr="00C47931">
        <w:rPr>
          <w:rFonts w:ascii="Arial" w:hAnsi="Arial" w:cs="Arial"/>
          <w:lang w:val="en"/>
        </w:rPr>
        <w:t>Note that undergraduate students can participate only as research assistants.</w:t>
      </w:r>
    </w:p>
    <w:p w14:paraId="38769085" w14:textId="77777777" w:rsidR="004F14EF" w:rsidRPr="00C47931" w:rsidRDefault="004F14EF" w:rsidP="00C00FEF">
      <w:pPr>
        <w:pStyle w:val="a3"/>
        <w:wordWrap/>
        <w:ind w:leftChars="202" w:left="424" w:firstLineChars="113" w:firstLine="226"/>
        <w:rPr>
          <w:rFonts w:ascii="Arial" w:hAnsi="Arial" w:cs="Arial"/>
          <w:spacing w:val="0"/>
        </w:rPr>
      </w:pPr>
    </w:p>
    <w:p w14:paraId="3792FF48" w14:textId="0B4A0B49" w:rsidR="005C0FBE" w:rsidRPr="00C47931" w:rsidRDefault="00661729" w:rsidP="00C00FEF">
      <w:pPr>
        <w:pStyle w:val="a3"/>
        <w:wordWrap/>
        <w:rPr>
          <w:rFonts w:ascii="Arial" w:hAnsi="Arial" w:cs="Arial"/>
          <w:spacing w:val="0"/>
        </w:rPr>
      </w:pPr>
      <w:r w:rsidRPr="00C47931">
        <w:rPr>
          <w:rFonts w:ascii="Arial" w:hAnsi="Arial" w:cs="Arial"/>
          <w:lang w:val="en"/>
        </w:rPr>
        <w:t xml:space="preserve"> 4. Application procedure</w:t>
      </w:r>
    </w:p>
    <w:p w14:paraId="1D583324" w14:textId="4F7FDF02" w:rsidR="005C0FBE" w:rsidRPr="00C47931" w:rsidRDefault="00661729" w:rsidP="00310179">
      <w:pPr>
        <w:pStyle w:val="a3"/>
        <w:wordWrap/>
        <w:ind w:leftChars="202" w:left="424"/>
        <w:rPr>
          <w:rFonts w:ascii="Arial" w:hAnsi="Arial" w:cs="Arial"/>
          <w:lang w:val="en"/>
        </w:rPr>
      </w:pPr>
      <w:r w:rsidRPr="00C47931">
        <w:rPr>
          <w:rFonts w:ascii="Arial" w:hAnsi="Arial" w:cs="Arial"/>
          <w:lang w:val="en"/>
        </w:rPr>
        <w:t xml:space="preserve">Fill out all required items in the prescribed Inter-University Research Program Application Form </w:t>
      </w:r>
      <w:r w:rsidRPr="00C47931">
        <w:rPr>
          <w:rFonts w:ascii="Arial" w:hAnsi="Arial" w:cs="Arial"/>
          <w:b/>
          <w:bCs/>
          <w:lang w:val="en"/>
        </w:rPr>
        <w:t>(Form 1: Cover, Form 1: Annex (list of participating researchers and research assistants), Form 2, Form 3 if postdoctoral researcher)</w:t>
      </w:r>
      <w:r w:rsidRPr="00C47931">
        <w:rPr>
          <w:rFonts w:ascii="Arial" w:hAnsi="Arial" w:cs="Arial"/>
          <w:lang w:val="en"/>
        </w:rPr>
        <w:t xml:space="preserve"> (available on the ICRR website http://www.icrr.u-tokyo.ac.jp/index_eng.html) and submit your application by email with the required digital files attached.  (See below for file formats.) </w:t>
      </w:r>
    </w:p>
    <w:p w14:paraId="0D5281FF" w14:textId="77777777" w:rsidR="000E789B" w:rsidRPr="00C47931" w:rsidRDefault="000E789B" w:rsidP="00C00FEF">
      <w:pPr>
        <w:pStyle w:val="a3"/>
        <w:wordWrap/>
        <w:ind w:left="424" w:hangingChars="210" w:hanging="424"/>
        <w:rPr>
          <w:rFonts w:ascii="Arial" w:hAnsi="Arial" w:cs="Arial"/>
        </w:rPr>
      </w:pPr>
    </w:p>
    <w:tbl>
      <w:tblPr>
        <w:tblStyle w:val="aa"/>
        <w:tblW w:w="0" w:type="auto"/>
        <w:tblInd w:w="1980" w:type="dxa"/>
        <w:tblLook w:val="04A0" w:firstRow="1" w:lastRow="0" w:firstColumn="1" w:lastColumn="0" w:noHBand="0" w:noVBand="1"/>
      </w:tblPr>
      <w:tblGrid>
        <w:gridCol w:w="4252"/>
        <w:gridCol w:w="3828"/>
      </w:tblGrid>
      <w:tr w:rsidR="00C47931" w:rsidRPr="00C47931" w14:paraId="6E8BD0D8" w14:textId="77777777" w:rsidTr="0076054E">
        <w:tc>
          <w:tcPr>
            <w:tcW w:w="4252" w:type="dxa"/>
          </w:tcPr>
          <w:p w14:paraId="5BAEB894" w14:textId="423327BE" w:rsidR="0076054E" w:rsidRPr="00C47931" w:rsidRDefault="00661729" w:rsidP="00C00FEF">
            <w:pPr>
              <w:pStyle w:val="a3"/>
              <w:wordWrap/>
              <w:jc w:val="center"/>
              <w:rPr>
                <w:rFonts w:ascii="Arial" w:hAnsi="Arial" w:cs="Arial"/>
                <w:spacing w:val="0"/>
              </w:rPr>
            </w:pPr>
            <w:r w:rsidRPr="00C47931">
              <w:rPr>
                <w:rFonts w:ascii="Arial" w:hAnsi="Arial" w:cs="Arial"/>
                <w:lang w:val="en"/>
              </w:rPr>
              <w:t>Form</w:t>
            </w:r>
          </w:p>
        </w:tc>
        <w:tc>
          <w:tcPr>
            <w:tcW w:w="3828" w:type="dxa"/>
          </w:tcPr>
          <w:p w14:paraId="58EBF110" w14:textId="726E17A9" w:rsidR="0076054E" w:rsidRPr="00C47931" w:rsidRDefault="00661729" w:rsidP="00C00FEF">
            <w:pPr>
              <w:pStyle w:val="a3"/>
              <w:wordWrap/>
              <w:jc w:val="center"/>
              <w:rPr>
                <w:rFonts w:ascii="Arial" w:hAnsi="Arial" w:cs="Arial"/>
                <w:spacing w:val="0"/>
              </w:rPr>
            </w:pPr>
            <w:r w:rsidRPr="00C47931">
              <w:rPr>
                <w:rFonts w:ascii="Arial" w:hAnsi="Arial" w:cs="Arial"/>
                <w:lang w:val="en"/>
              </w:rPr>
              <w:t>File format</w:t>
            </w:r>
          </w:p>
        </w:tc>
      </w:tr>
      <w:tr w:rsidR="00C47931" w:rsidRPr="00C47931" w14:paraId="7FE9847B" w14:textId="77777777" w:rsidTr="0076054E">
        <w:tc>
          <w:tcPr>
            <w:tcW w:w="4252" w:type="dxa"/>
          </w:tcPr>
          <w:p w14:paraId="04D7ED1A" w14:textId="704E7B04" w:rsidR="0076054E" w:rsidRPr="00C47931" w:rsidRDefault="00661729" w:rsidP="00C00FEF">
            <w:pPr>
              <w:pStyle w:val="a3"/>
              <w:wordWrap/>
              <w:rPr>
                <w:rFonts w:ascii="Arial" w:hAnsi="Arial" w:cs="Arial"/>
                <w:spacing w:val="0"/>
              </w:rPr>
            </w:pPr>
            <w:r w:rsidRPr="00C47931">
              <w:rPr>
                <w:rFonts w:ascii="Arial" w:hAnsi="Arial" w:cs="Arial"/>
                <w:lang w:val="en"/>
              </w:rPr>
              <w:t>Form 1: Cover</w:t>
            </w:r>
          </w:p>
          <w:p w14:paraId="6AAFB105" w14:textId="54441FEA" w:rsidR="0076054E" w:rsidRPr="00C47931" w:rsidRDefault="00661729" w:rsidP="00C00FEF">
            <w:pPr>
              <w:pStyle w:val="a3"/>
              <w:wordWrap/>
              <w:rPr>
                <w:rFonts w:ascii="Arial" w:hAnsi="Arial" w:cs="Arial"/>
                <w:spacing w:val="0"/>
              </w:rPr>
            </w:pPr>
            <w:r w:rsidRPr="00C47931">
              <w:rPr>
                <w:rFonts w:ascii="Arial" w:hAnsi="Arial" w:cs="Arial"/>
                <w:lang w:val="en"/>
              </w:rPr>
              <w:t>Form1:Annex (list of participating researchers and research assistants)</w:t>
            </w:r>
          </w:p>
        </w:tc>
        <w:tc>
          <w:tcPr>
            <w:tcW w:w="3828" w:type="dxa"/>
          </w:tcPr>
          <w:p w14:paraId="7126FDF5" w14:textId="1260051C" w:rsidR="0076054E" w:rsidRPr="00C47931" w:rsidRDefault="00661729" w:rsidP="00C00FEF">
            <w:pPr>
              <w:pStyle w:val="a3"/>
              <w:wordWrap/>
              <w:rPr>
                <w:rFonts w:ascii="Arial" w:hAnsi="Arial" w:cs="Arial"/>
                <w:spacing w:val="0"/>
              </w:rPr>
            </w:pPr>
            <w:r w:rsidRPr="00C47931">
              <w:rPr>
                <w:rFonts w:ascii="Arial" w:hAnsi="Arial" w:cs="Arial"/>
                <w:lang w:val="en"/>
              </w:rPr>
              <w:t>Send Excel file as is.</w:t>
            </w:r>
          </w:p>
        </w:tc>
      </w:tr>
      <w:tr w:rsidR="00A20BF1" w:rsidRPr="00C47931" w14:paraId="1972A643" w14:textId="77777777" w:rsidTr="0076054E">
        <w:tc>
          <w:tcPr>
            <w:tcW w:w="4252" w:type="dxa"/>
          </w:tcPr>
          <w:p w14:paraId="3C8C52DA" w14:textId="7F10E7D3" w:rsidR="0076054E" w:rsidRPr="00C47931" w:rsidRDefault="00661729" w:rsidP="00C00FEF">
            <w:pPr>
              <w:pStyle w:val="a3"/>
              <w:wordWrap/>
              <w:rPr>
                <w:rFonts w:ascii="Arial" w:hAnsi="Arial" w:cs="Arial"/>
                <w:spacing w:val="0"/>
              </w:rPr>
            </w:pPr>
            <w:r w:rsidRPr="00C47931">
              <w:rPr>
                <w:rFonts w:ascii="Arial" w:hAnsi="Arial" w:cs="Arial"/>
                <w:lang w:val="en"/>
              </w:rPr>
              <w:t>Form 2</w:t>
            </w:r>
          </w:p>
          <w:p w14:paraId="6E534BE3" w14:textId="32EC399E" w:rsidR="00F867E2" w:rsidRPr="00C47931" w:rsidRDefault="00661729" w:rsidP="00C00FEF">
            <w:pPr>
              <w:pStyle w:val="a3"/>
              <w:wordWrap/>
              <w:rPr>
                <w:rFonts w:ascii="Arial" w:hAnsi="Arial" w:cs="Arial"/>
                <w:spacing w:val="0"/>
              </w:rPr>
            </w:pPr>
            <w:r w:rsidRPr="00C47931">
              <w:rPr>
                <w:rFonts w:ascii="Arial" w:hAnsi="Arial" w:cs="Arial"/>
                <w:lang w:val="en"/>
              </w:rPr>
              <w:t>Form 3</w:t>
            </w:r>
          </w:p>
        </w:tc>
        <w:tc>
          <w:tcPr>
            <w:tcW w:w="3828" w:type="dxa"/>
          </w:tcPr>
          <w:p w14:paraId="0C932360" w14:textId="4B156BCA" w:rsidR="0076054E" w:rsidRPr="00C47931" w:rsidRDefault="00661729" w:rsidP="00C00FEF">
            <w:pPr>
              <w:pStyle w:val="a3"/>
              <w:wordWrap/>
              <w:rPr>
                <w:rFonts w:ascii="Arial" w:hAnsi="Arial" w:cs="Arial"/>
                <w:spacing w:val="0"/>
              </w:rPr>
            </w:pPr>
            <w:r w:rsidRPr="00C47931">
              <w:rPr>
                <w:rFonts w:ascii="Arial" w:hAnsi="Arial" w:cs="Arial"/>
                <w:lang w:val="en"/>
              </w:rPr>
              <w:t>Convert Word file to PDF file,</w:t>
            </w:r>
          </w:p>
          <w:p w14:paraId="03C0E089" w14:textId="7AA7F12D" w:rsidR="0076054E" w:rsidRPr="00C47931" w:rsidRDefault="00661729" w:rsidP="00C00FEF">
            <w:pPr>
              <w:pStyle w:val="a3"/>
              <w:wordWrap/>
              <w:rPr>
                <w:rFonts w:ascii="Arial" w:hAnsi="Arial" w:cs="Arial"/>
                <w:spacing w:val="0"/>
              </w:rPr>
            </w:pPr>
            <w:r w:rsidRPr="00C47931">
              <w:rPr>
                <w:rFonts w:ascii="Arial" w:hAnsi="Arial" w:cs="Arial"/>
                <w:lang w:val="en"/>
              </w:rPr>
              <w:t>and send the PDF.</w:t>
            </w:r>
          </w:p>
        </w:tc>
      </w:tr>
    </w:tbl>
    <w:p w14:paraId="5E611E8C" w14:textId="77777777" w:rsidR="0087399A" w:rsidRPr="00C47931" w:rsidRDefault="0087399A" w:rsidP="00C00FEF">
      <w:pPr>
        <w:pStyle w:val="a3"/>
        <w:wordWrap/>
        <w:ind w:left="420" w:hangingChars="210" w:hanging="420"/>
        <w:rPr>
          <w:rFonts w:ascii="Arial" w:hAnsi="Arial" w:cs="Arial"/>
          <w:spacing w:val="0"/>
        </w:rPr>
      </w:pPr>
    </w:p>
    <w:p w14:paraId="4EDDC244" w14:textId="0752D840" w:rsidR="00393157" w:rsidRPr="00C47931" w:rsidRDefault="00661729" w:rsidP="00C00FEF">
      <w:pPr>
        <w:pStyle w:val="a3"/>
        <w:wordWrap/>
        <w:rPr>
          <w:rFonts w:ascii="Arial" w:hAnsi="Arial" w:cs="Arial"/>
        </w:rPr>
      </w:pPr>
      <w:r w:rsidRPr="00C47931">
        <w:rPr>
          <w:rFonts w:ascii="Arial" w:hAnsi="Arial" w:cs="Arial"/>
          <w:lang w:val="en"/>
        </w:rPr>
        <w:t xml:space="preserve"> 5. Application deadline</w:t>
      </w:r>
    </w:p>
    <w:p w14:paraId="2C7289A4" w14:textId="218992E1" w:rsidR="005C0FBE" w:rsidRPr="00C47931" w:rsidRDefault="00661729" w:rsidP="00C00FEF">
      <w:pPr>
        <w:pStyle w:val="a3"/>
        <w:wordWrap/>
        <w:rPr>
          <w:rFonts w:ascii="Arial" w:hAnsi="Arial" w:cs="Arial"/>
          <w:u w:val="single"/>
        </w:rPr>
      </w:pPr>
      <w:r w:rsidRPr="00C47931">
        <w:rPr>
          <w:rFonts w:ascii="Arial" w:hAnsi="Arial" w:cs="Arial"/>
          <w:lang w:val="en"/>
        </w:rPr>
        <w:t xml:space="preserve"> Submission of digital files: Must be submitted by 17:00 (JST) on Thursday, February 14, 2019 with no exception.</w:t>
      </w:r>
    </w:p>
    <w:p w14:paraId="41171160" w14:textId="35A10E20" w:rsidR="005C0FBE" w:rsidRPr="00C47931" w:rsidRDefault="00661729" w:rsidP="00C00FEF">
      <w:pPr>
        <w:pStyle w:val="a3"/>
        <w:wordWrap/>
        <w:rPr>
          <w:rFonts w:ascii="Arial" w:hAnsi="Arial" w:cs="Arial"/>
          <w:strike/>
          <w:u w:val="single"/>
        </w:rPr>
      </w:pPr>
      <w:r w:rsidRPr="00C47931">
        <w:rPr>
          <w:rFonts w:ascii="Arial" w:hAnsi="Arial" w:cs="Arial"/>
          <w:lang w:val="en"/>
        </w:rPr>
        <w:t xml:space="preserve">   </w:t>
      </w:r>
    </w:p>
    <w:p w14:paraId="2D025D94" w14:textId="77777777" w:rsidR="0087399A" w:rsidRPr="00C47931" w:rsidRDefault="0087399A" w:rsidP="00C00FEF">
      <w:pPr>
        <w:pStyle w:val="a3"/>
        <w:wordWrap/>
        <w:rPr>
          <w:rFonts w:ascii="Arial" w:hAnsi="Arial" w:cs="Arial"/>
          <w:spacing w:val="0"/>
        </w:rPr>
      </w:pPr>
    </w:p>
    <w:p w14:paraId="4ECCB81A" w14:textId="7CA17F31" w:rsidR="005C0FBE" w:rsidRPr="00C47931" w:rsidRDefault="00661729" w:rsidP="00C00FEF">
      <w:pPr>
        <w:pStyle w:val="a3"/>
        <w:wordWrap/>
        <w:rPr>
          <w:rFonts w:ascii="Arial" w:hAnsi="Arial" w:cs="Arial"/>
          <w:spacing w:val="0"/>
        </w:rPr>
      </w:pPr>
      <w:r w:rsidRPr="00C47931">
        <w:rPr>
          <w:rFonts w:ascii="Arial" w:hAnsi="Arial" w:cs="Arial"/>
          <w:lang w:val="en"/>
        </w:rPr>
        <w:t xml:space="preserve"> 6. (</w:t>
      </w:r>
      <w:r w:rsidRPr="00C47931">
        <w:rPr>
          <w:rFonts w:ascii="Segoe UI Symbol" w:hAnsi="Segoe UI Symbol" w:cs="Segoe UI Symbol"/>
          <w:lang w:val="en"/>
        </w:rPr>
        <w:t xml:space="preserve">1) </w:t>
      </w:r>
      <w:r w:rsidRPr="00C47931">
        <w:rPr>
          <w:rFonts w:ascii="Arial" w:hAnsi="Arial" w:cs="Arial"/>
          <w:lang w:val="en"/>
        </w:rPr>
        <w:t xml:space="preserve">Inquiries regarding application submission and procedure </w:t>
      </w:r>
    </w:p>
    <w:p w14:paraId="1EBFA646" w14:textId="14725FA0" w:rsidR="005C0FBE" w:rsidRPr="00C47931" w:rsidRDefault="00661729" w:rsidP="00C00FEF">
      <w:pPr>
        <w:pStyle w:val="a3"/>
        <w:wordWrap/>
        <w:rPr>
          <w:rFonts w:ascii="Arial" w:hAnsi="Arial" w:cs="Arial"/>
          <w:spacing w:val="0"/>
        </w:rPr>
      </w:pPr>
      <w:r w:rsidRPr="00C47931">
        <w:rPr>
          <w:rFonts w:ascii="Arial" w:hAnsi="Arial" w:cs="Arial"/>
          <w:lang w:val="en"/>
        </w:rPr>
        <w:t xml:space="preserve">   </w:t>
      </w:r>
      <w:r w:rsidR="0050099C" w:rsidRPr="00C47931">
        <w:rPr>
          <w:rFonts w:ascii="Arial" w:hAnsi="Arial" w:cs="Arial"/>
          <w:lang w:val="en"/>
        </w:rPr>
        <w:t xml:space="preserve">   </w:t>
      </w:r>
      <w:r w:rsidRPr="00C47931">
        <w:rPr>
          <w:rFonts w:ascii="Arial" w:hAnsi="Arial" w:cs="Arial"/>
          <w:lang w:val="en"/>
        </w:rPr>
        <w:t>University of Tokyo Institute for Cosmic Ray Research Inter-University Research Program Administrator</w:t>
      </w:r>
    </w:p>
    <w:p w14:paraId="395A8354" w14:textId="02CB424A" w:rsidR="005161E3" w:rsidRPr="00C47931" w:rsidRDefault="00661729" w:rsidP="00C00FEF">
      <w:pPr>
        <w:pStyle w:val="a3"/>
        <w:wordWrap/>
        <w:rPr>
          <w:rFonts w:ascii="Arial" w:hAnsi="Arial" w:cs="Arial"/>
        </w:rPr>
      </w:pPr>
      <w:r w:rsidRPr="00C47931">
        <w:rPr>
          <w:rFonts w:ascii="Arial" w:hAnsi="Arial" w:cs="Arial"/>
          <w:lang w:val="en"/>
        </w:rPr>
        <w:t xml:space="preserve">   </w:t>
      </w:r>
      <w:r w:rsidR="0050099C" w:rsidRPr="00C47931">
        <w:rPr>
          <w:rFonts w:ascii="Arial" w:hAnsi="Arial" w:cs="Arial"/>
          <w:lang w:val="en"/>
        </w:rPr>
        <w:t xml:space="preserve">   </w:t>
      </w:r>
      <w:r w:rsidRPr="00C47931">
        <w:rPr>
          <w:rFonts w:ascii="Arial" w:hAnsi="Arial" w:cs="Arial"/>
          <w:lang w:val="en"/>
        </w:rPr>
        <w:t>5-1-5 Kashiwanoha, Kashiwa-shi, Chiba, 277-8582, Japan</w:t>
      </w:r>
    </w:p>
    <w:p w14:paraId="606CF452" w14:textId="4ABAB719" w:rsidR="005C0FBE" w:rsidRPr="00C47931" w:rsidRDefault="00661729" w:rsidP="00C00FEF">
      <w:pPr>
        <w:pStyle w:val="a3"/>
        <w:wordWrap/>
        <w:rPr>
          <w:rStyle w:val="a4"/>
          <w:rFonts w:ascii="Arial" w:hAnsi="Arial" w:cs="Arial"/>
          <w:color w:val="auto"/>
        </w:rPr>
      </w:pPr>
      <w:r w:rsidRPr="00C47931">
        <w:rPr>
          <w:rFonts w:ascii="Arial" w:hAnsi="Arial" w:cs="Arial"/>
          <w:lang w:val="en"/>
        </w:rPr>
        <w:t xml:space="preserve">   </w:t>
      </w:r>
      <w:r w:rsidR="0050099C" w:rsidRPr="00C47931">
        <w:rPr>
          <w:rFonts w:ascii="Arial" w:hAnsi="Arial" w:cs="Arial"/>
          <w:lang w:val="en"/>
        </w:rPr>
        <w:t xml:space="preserve">   </w:t>
      </w:r>
      <w:r w:rsidRPr="00C47931">
        <w:rPr>
          <w:rFonts w:ascii="Arial" w:hAnsi="Arial" w:cs="Arial"/>
          <w:lang w:val="en"/>
        </w:rPr>
        <w:t xml:space="preserve">Email: </w:t>
      </w:r>
      <w:hyperlink r:id="rId8" w:history="1">
        <w:r w:rsidRPr="00C47931">
          <w:rPr>
            <w:rStyle w:val="a4"/>
            <w:rFonts w:ascii="Arial" w:hAnsi="Arial" w:cs="Arial"/>
            <w:color w:val="auto"/>
            <w:lang w:val="en"/>
          </w:rPr>
          <w:t>kyodo-riyo@icrr.u-tokyo.ac.jp</w:t>
        </w:r>
      </w:hyperlink>
    </w:p>
    <w:p w14:paraId="4EE5E094" w14:textId="77777777" w:rsidR="004D5DE8" w:rsidRPr="00C47931" w:rsidRDefault="004D5DE8" w:rsidP="00C00FEF">
      <w:pPr>
        <w:pStyle w:val="a3"/>
        <w:wordWrap/>
        <w:rPr>
          <w:rStyle w:val="a4"/>
          <w:rFonts w:ascii="Arial" w:hAnsi="Arial" w:cs="Arial"/>
          <w:color w:val="auto"/>
        </w:rPr>
      </w:pPr>
    </w:p>
    <w:p w14:paraId="63E57218" w14:textId="7269F9CC" w:rsidR="00B51182" w:rsidRPr="00C47931" w:rsidRDefault="00661729" w:rsidP="003157AA">
      <w:pPr>
        <w:pStyle w:val="a3"/>
        <w:wordWrap/>
        <w:ind w:leftChars="203" w:left="628" w:hangingChars="100" w:hanging="202"/>
        <w:rPr>
          <w:rStyle w:val="a4"/>
          <w:rFonts w:ascii="Arial" w:hAnsi="Arial" w:cs="Arial"/>
          <w:color w:val="auto"/>
          <w:u w:val="none"/>
        </w:rPr>
      </w:pPr>
      <w:r w:rsidRPr="00C47931">
        <w:rPr>
          <w:rStyle w:val="a4"/>
          <w:rFonts w:ascii="Segoe UI Symbol" w:hAnsi="Segoe UI Symbol" w:cs="Segoe UI Symbol"/>
          <w:color w:val="auto"/>
          <w:u w:val="none"/>
          <w:lang w:val="en"/>
        </w:rPr>
        <w:t>(2)</w:t>
      </w:r>
      <w:r w:rsidRPr="00C47931">
        <w:rPr>
          <w:rStyle w:val="a4"/>
          <w:rFonts w:ascii="Arial" w:hAnsi="Arial" w:cs="Arial"/>
          <w:color w:val="auto"/>
          <w:u w:val="none"/>
          <w:lang w:val="en"/>
        </w:rPr>
        <w:t xml:space="preserve"> Inquiries regarding research and technical matters</w:t>
      </w:r>
    </w:p>
    <w:p w14:paraId="7456E4DF" w14:textId="3DADDD6A" w:rsidR="00B51182" w:rsidRPr="00C47931" w:rsidRDefault="00661729" w:rsidP="00C00FEF">
      <w:pPr>
        <w:pStyle w:val="a3"/>
        <w:wordWrap/>
        <w:ind w:leftChars="300" w:left="630"/>
        <w:rPr>
          <w:rStyle w:val="a4"/>
          <w:rFonts w:ascii="Arial" w:hAnsi="Arial" w:cs="Arial"/>
          <w:color w:val="auto"/>
          <w:u w:val="none"/>
        </w:rPr>
      </w:pPr>
      <w:r w:rsidRPr="00C47931">
        <w:rPr>
          <w:rStyle w:val="a4"/>
          <w:rFonts w:ascii="Arial" w:hAnsi="Arial" w:cs="Arial"/>
          <w:color w:val="auto"/>
          <w:u w:val="none"/>
          <w:lang w:val="en"/>
        </w:rPr>
        <w:t>The Head of the research division to which you are applying or Director of the facility that you wish to use</w:t>
      </w:r>
    </w:p>
    <w:p w14:paraId="44973D44" w14:textId="61A8A0D6" w:rsidR="00B51182" w:rsidRPr="00C47931" w:rsidRDefault="00661729" w:rsidP="00C00FEF">
      <w:pPr>
        <w:pStyle w:val="a3"/>
        <w:wordWrap/>
        <w:ind w:leftChars="300" w:left="630"/>
        <w:rPr>
          <w:rStyle w:val="a4"/>
          <w:rFonts w:ascii="Arial" w:hAnsi="Arial" w:cs="Arial"/>
          <w:color w:val="auto"/>
          <w:u w:val="none"/>
        </w:rPr>
      </w:pPr>
      <w:r w:rsidRPr="00C47931">
        <w:rPr>
          <w:rStyle w:val="a4"/>
          <w:rFonts w:ascii="Arial" w:hAnsi="Arial" w:cs="Arial"/>
          <w:color w:val="auto"/>
          <w:u w:val="none"/>
          <w:lang w:val="en"/>
        </w:rPr>
        <w:t>*A list of contacts is provided on the last page.</w:t>
      </w:r>
    </w:p>
    <w:p w14:paraId="79163616" w14:textId="77777777" w:rsidR="0087399A" w:rsidRPr="00C47931" w:rsidRDefault="0087399A" w:rsidP="00C00FEF">
      <w:pPr>
        <w:pStyle w:val="a3"/>
        <w:wordWrap/>
        <w:rPr>
          <w:rFonts w:ascii="Arial" w:hAnsi="Arial" w:cs="Arial"/>
        </w:rPr>
      </w:pPr>
    </w:p>
    <w:p w14:paraId="6425E8C5" w14:textId="7FCA7188" w:rsidR="005C0FBE" w:rsidRPr="00C47931" w:rsidRDefault="00661729" w:rsidP="0050099C">
      <w:pPr>
        <w:pStyle w:val="a3"/>
        <w:wordWrap/>
        <w:ind w:firstLineChars="50" w:firstLine="101"/>
        <w:rPr>
          <w:rFonts w:ascii="Arial" w:hAnsi="Arial" w:cs="Arial"/>
          <w:spacing w:val="0"/>
        </w:rPr>
      </w:pPr>
      <w:r w:rsidRPr="00C47931">
        <w:rPr>
          <w:rFonts w:ascii="Arial" w:hAnsi="Arial" w:cs="Arial"/>
          <w:lang w:val="en"/>
        </w:rPr>
        <w:t>7. Screening</w:t>
      </w:r>
    </w:p>
    <w:p w14:paraId="1D5FB44C" w14:textId="0F32C6B6" w:rsidR="005C0FBE" w:rsidRPr="00C47931" w:rsidRDefault="00661729" w:rsidP="00D073F6">
      <w:pPr>
        <w:pStyle w:val="a3"/>
        <w:wordWrap/>
        <w:ind w:leftChars="202" w:left="424" w:right="334" w:firstLine="2"/>
        <w:rPr>
          <w:rFonts w:ascii="Arial" w:hAnsi="Arial" w:cs="Arial"/>
        </w:rPr>
      </w:pPr>
      <w:r w:rsidRPr="00C47931">
        <w:rPr>
          <w:rFonts w:ascii="Arial" w:hAnsi="Arial" w:cs="Arial"/>
          <w:lang w:val="en"/>
        </w:rPr>
        <w:t>The Inter-University Research Program Selection Committee screens research proposals for selection or rejection and assesses required expenses based on the information provided in the submitted files, with the final decision being taken by the Advisory Committee.</w:t>
      </w:r>
    </w:p>
    <w:p w14:paraId="7B947C35" w14:textId="77777777" w:rsidR="0087399A" w:rsidRPr="00C47931" w:rsidRDefault="0087399A" w:rsidP="00C00FEF">
      <w:pPr>
        <w:pStyle w:val="a3"/>
        <w:wordWrap/>
        <w:ind w:leftChars="202" w:left="424" w:right="334" w:firstLineChars="114" w:firstLine="228"/>
        <w:rPr>
          <w:rFonts w:ascii="Arial" w:hAnsi="Arial" w:cs="Arial"/>
          <w:spacing w:val="0"/>
        </w:rPr>
      </w:pPr>
    </w:p>
    <w:p w14:paraId="0A6DEABA" w14:textId="1EF03268" w:rsidR="005C0FBE" w:rsidRPr="00C47931" w:rsidRDefault="00661729" w:rsidP="0050099C">
      <w:pPr>
        <w:pStyle w:val="a3"/>
        <w:wordWrap/>
        <w:ind w:firstLineChars="50" w:firstLine="101"/>
        <w:rPr>
          <w:rFonts w:ascii="Arial" w:hAnsi="Arial" w:cs="Arial"/>
          <w:spacing w:val="0"/>
        </w:rPr>
      </w:pPr>
      <w:r w:rsidRPr="00C47931">
        <w:rPr>
          <w:rFonts w:ascii="Arial" w:hAnsi="Arial" w:cs="Arial"/>
          <w:lang w:val="en"/>
        </w:rPr>
        <w:t>8. Timing of selection decision</w:t>
      </w:r>
    </w:p>
    <w:p w14:paraId="35D2A395" w14:textId="7BA8527B" w:rsidR="005C0FBE" w:rsidRPr="00C47931" w:rsidRDefault="00661729" w:rsidP="00C00FEF">
      <w:pPr>
        <w:pStyle w:val="a3"/>
        <w:wordWrap/>
        <w:rPr>
          <w:rFonts w:ascii="Arial" w:hAnsi="Arial" w:cs="Arial"/>
        </w:rPr>
      </w:pPr>
      <w:r w:rsidRPr="00C47931">
        <w:rPr>
          <w:rFonts w:ascii="Arial" w:hAnsi="Arial" w:cs="Arial"/>
          <w:lang w:val="en"/>
        </w:rPr>
        <w:t xml:space="preserve">   Scheduled for late April</w:t>
      </w:r>
    </w:p>
    <w:p w14:paraId="6CDA65F1" w14:textId="1688DC6F" w:rsidR="008A57DF" w:rsidRPr="00C47931" w:rsidRDefault="00661729" w:rsidP="00D073F6">
      <w:pPr>
        <w:pStyle w:val="a3"/>
        <w:wordWrap/>
        <w:ind w:left="566" w:hangingChars="280" w:hanging="566"/>
        <w:rPr>
          <w:rFonts w:ascii="Arial" w:hAnsi="Arial" w:cs="Arial"/>
        </w:rPr>
      </w:pPr>
      <w:r w:rsidRPr="00C47931">
        <w:rPr>
          <w:rFonts w:ascii="Arial" w:hAnsi="Arial" w:cs="Arial"/>
          <w:lang w:val="en"/>
        </w:rPr>
        <w:t xml:space="preserve">   The names of selected research proposals and principal investigators (including applicant’s organization) will be published on the ICRR website.</w:t>
      </w:r>
    </w:p>
    <w:p w14:paraId="1185AE16" w14:textId="77777777" w:rsidR="0087399A" w:rsidRPr="00C47931" w:rsidRDefault="0087399A" w:rsidP="00C00FEF">
      <w:pPr>
        <w:pStyle w:val="a3"/>
        <w:wordWrap/>
        <w:rPr>
          <w:rFonts w:ascii="Arial" w:hAnsi="Arial" w:cs="Arial"/>
          <w:spacing w:val="0"/>
        </w:rPr>
      </w:pPr>
    </w:p>
    <w:p w14:paraId="50744C3F" w14:textId="30CD9613" w:rsidR="005C0FBE" w:rsidRPr="00C47931" w:rsidRDefault="00661729" w:rsidP="0050099C">
      <w:pPr>
        <w:pStyle w:val="a3"/>
        <w:wordWrap/>
        <w:ind w:firstLineChars="50" w:firstLine="101"/>
        <w:rPr>
          <w:rFonts w:ascii="Arial" w:hAnsi="Arial" w:cs="Arial"/>
        </w:rPr>
      </w:pPr>
      <w:r w:rsidRPr="00C47931">
        <w:rPr>
          <w:rFonts w:ascii="Arial" w:hAnsi="Arial" w:cs="Arial"/>
          <w:lang w:val="en"/>
        </w:rPr>
        <w:t>9. Reporting research results</w:t>
      </w:r>
    </w:p>
    <w:p w14:paraId="6B0495E2" w14:textId="7DFF2801" w:rsidR="00D073F6" w:rsidRPr="00C47931" w:rsidRDefault="00661729" w:rsidP="003640A4">
      <w:pPr>
        <w:pStyle w:val="a3"/>
        <w:wordWrap/>
        <w:ind w:left="283"/>
        <w:rPr>
          <w:rFonts w:ascii="Arial" w:hAnsi="Arial" w:cs="Arial"/>
          <w:lang w:val="en"/>
        </w:rPr>
      </w:pPr>
      <w:r w:rsidRPr="00C47931">
        <w:rPr>
          <w:rFonts w:ascii="Arial" w:hAnsi="Arial" w:cs="Arial"/>
          <w:lang w:val="en"/>
        </w:rPr>
        <w:t>(1) After the end of the relevant fiscal year, the principal investigator should promptly submit a digital report describing research results as notified after acceptance of the proposal. Since research result reports are published as is on the ICRR website, they should be concise and clear. ICRR also holds a meetings for presentation of research results before the end of the relevant fiscal year; if you are in Japan at the time, you may be asked to present your research results. Note that the content of these presentations is taken into account when assessing applications for the following fiscal year.</w:t>
      </w:r>
    </w:p>
    <w:p w14:paraId="75220F14" w14:textId="77777777" w:rsidR="003640A4" w:rsidRPr="00C47931" w:rsidRDefault="003640A4" w:rsidP="003640A4">
      <w:pPr>
        <w:pStyle w:val="a3"/>
        <w:wordWrap/>
        <w:ind w:left="283"/>
        <w:rPr>
          <w:rFonts w:ascii="Arial" w:hAnsi="Arial" w:cs="Arial"/>
        </w:rPr>
      </w:pPr>
    </w:p>
    <w:p w14:paraId="7CB1DEDA" w14:textId="26821AF8" w:rsidR="004964F7" w:rsidRPr="00C47931" w:rsidRDefault="00661729" w:rsidP="003640A4">
      <w:pPr>
        <w:pStyle w:val="a3"/>
        <w:wordWrap/>
        <w:ind w:left="283"/>
        <w:rPr>
          <w:rFonts w:ascii="Arial" w:hAnsi="Arial" w:cs="Arial"/>
        </w:rPr>
      </w:pPr>
      <w:r w:rsidRPr="00C47931">
        <w:rPr>
          <w:rFonts w:ascii="Arial" w:hAnsi="Arial" w:cs="Arial"/>
          <w:lang w:val="en"/>
        </w:rPr>
        <w:t>(2) When publishing papers on the results of Collaborative research, you should clearly state in the Acknowledgments that the research was supported by ICRR’s Inter-University Research Program. (Article 7 in the Regulations on Collaborators at the Institute for Cosmic Ray Research of The University of Tokyo)</w:t>
      </w:r>
    </w:p>
    <w:p w14:paraId="1AB6FDD8" w14:textId="30BAEDE0" w:rsidR="004964F7" w:rsidRPr="00C47931" w:rsidRDefault="00661729" w:rsidP="0050099C">
      <w:pPr>
        <w:pStyle w:val="a3"/>
        <w:wordWrap/>
        <w:ind w:leftChars="150" w:left="315"/>
        <w:rPr>
          <w:rFonts w:ascii="Arial" w:hAnsi="Arial" w:cs="Arial"/>
        </w:rPr>
      </w:pPr>
      <w:r w:rsidRPr="00C47931">
        <w:rPr>
          <w:rFonts w:ascii="Arial" w:hAnsi="Arial" w:cs="Arial"/>
          <w:lang w:val="en"/>
        </w:rPr>
        <w:t>The following is an example of acknowledgment for your reference. *(  ) is optional.</w:t>
      </w:r>
      <w:r w:rsidRPr="00C47931">
        <w:rPr>
          <w:rFonts w:ascii="Arial" w:hAnsi="Arial" w:cs="Arial"/>
          <w:lang w:val="en"/>
        </w:rPr>
        <w:br/>
        <w:t xml:space="preserve">• This work was (partially) supported by the Collaborative research program of the Institute for Cosmic Ray Research (ICRR), the University of Tokyo. </w:t>
      </w:r>
      <w:r w:rsidRPr="00C47931">
        <w:rPr>
          <w:rFonts w:ascii="Arial" w:hAnsi="Arial" w:cs="Arial"/>
          <w:lang w:val="en"/>
        </w:rPr>
        <w:br/>
        <w:t xml:space="preserve"> </w:t>
      </w:r>
    </w:p>
    <w:p w14:paraId="793508A7" w14:textId="735D9CFF" w:rsidR="005C0FBE" w:rsidRPr="00C47931" w:rsidRDefault="00661729" w:rsidP="00C00FEF">
      <w:pPr>
        <w:pStyle w:val="a3"/>
        <w:wordWrap/>
        <w:rPr>
          <w:rFonts w:ascii="Arial" w:hAnsi="Arial" w:cs="Arial"/>
        </w:rPr>
      </w:pPr>
      <w:r w:rsidRPr="00C47931">
        <w:rPr>
          <w:rFonts w:ascii="Arial" w:hAnsi="Arial" w:cs="Arial"/>
          <w:lang w:val="en"/>
        </w:rPr>
        <w:t>10. Safety and health education etc.</w:t>
      </w:r>
    </w:p>
    <w:p w14:paraId="0299EFEC" w14:textId="383FF027" w:rsidR="005C0FBE" w:rsidRPr="00C47931" w:rsidRDefault="00661729" w:rsidP="00817DA6">
      <w:pPr>
        <w:pStyle w:val="a3"/>
        <w:wordWrap/>
        <w:ind w:leftChars="202" w:left="424" w:firstLine="2"/>
        <w:rPr>
          <w:rFonts w:ascii="Arial" w:hAnsi="Arial" w:cs="Arial"/>
          <w:lang w:val="en"/>
        </w:rPr>
      </w:pPr>
      <w:r w:rsidRPr="00C47931">
        <w:rPr>
          <w:rFonts w:ascii="Arial" w:hAnsi="Arial" w:cs="Arial"/>
          <w:lang w:val="en"/>
        </w:rPr>
        <w:t>Participating researchers and research assistants are required to take safety and health education specified by the facility to be used, and to observe facility director instructions on safety and health. Participating researchers are also required to have accident insurance and liability insurance coverage.</w:t>
      </w:r>
    </w:p>
    <w:p w14:paraId="6695F0F2" w14:textId="77777777" w:rsidR="00744F2F" w:rsidRPr="00C47931" w:rsidRDefault="00744F2F" w:rsidP="00C00FEF">
      <w:pPr>
        <w:pStyle w:val="a3"/>
        <w:wordWrap/>
        <w:ind w:left="720"/>
        <w:rPr>
          <w:rFonts w:ascii="Arial" w:hAnsi="Arial" w:cs="Arial"/>
          <w:spacing w:val="0"/>
        </w:rPr>
      </w:pPr>
    </w:p>
    <w:p w14:paraId="2149674F" w14:textId="33E917DC" w:rsidR="005C0FBE" w:rsidRPr="00C47931" w:rsidRDefault="00661729" w:rsidP="00C00FEF">
      <w:pPr>
        <w:pStyle w:val="a3"/>
        <w:wordWrap/>
        <w:rPr>
          <w:rFonts w:ascii="Arial" w:hAnsi="Arial" w:cs="Arial"/>
          <w:spacing w:val="0"/>
        </w:rPr>
      </w:pPr>
      <w:r w:rsidRPr="00C47931">
        <w:rPr>
          <w:rFonts w:ascii="Arial" w:hAnsi="Arial" w:cs="Arial"/>
          <w:lang w:val="en"/>
        </w:rPr>
        <w:lastRenderedPageBreak/>
        <w:t>11. Miscellaneous</w:t>
      </w:r>
    </w:p>
    <w:p w14:paraId="5BC95EEA" w14:textId="1FDB627D" w:rsidR="00D073F6" w:rsidRPr="00C47931" w:rsidRDefault="00661729" w:rsidP="00A6252B">
      <w:pPr>
        <w:pStyle w:val="a3"/>
        <w:numPr>
          <w:ilvl w:val="0"/>
          <w:numId w:val="16"/>
        </w:numPr>
        <w:wordWrap/>
        <w:rPr>
          <w:rFonts w:ascii="Arial" w:hAnsi="Arial" w:cs="Arial"/>
          <w:lang w:val="en"/>
        </w:rPr>
      </w:pPr>
      <w:r w:rsidRPr="00C47931">
        <w:rPr>
          <w:rFonts w:ascii="Arial" w:hAnsi="Arial" w:cs="Arial"/>
          <w:lang w:val="en"/>
        </w:rPr>
        <w:t>Applicants should obtain the informal consent of the head of the research organization to which they belong before submitting their applications.</w:t>
      </w:r>
    </w:p>
    <w:p w14:paraId="1726E818" w14:textId="56831A44" w:rsidR="00D073F6" w:rsidRPr="00C47931" w:rsidRDefault="0050099C" w:rsidP="00A6252B">
      <w:pPr>
        <w:pStyle w:val="a3"/>
        <w:numPr>
          <w:ilvl w:val="0"/>
          <w:numId w:val="16"/>
        </w:numPr>
        <w:wordWrap/>
        <w:ind w:leftChars="135" w:left="566" w:hangingChars="140" w:hanging="283"/>
        <w:rPr>
          <w:rFonts w:ascii="Arial" w:hAnsi="Arial" w:cs="Arial"/>
        </w:rPr>
      </w:pPr>
      <w:r w:rsidRPr="00C47931">
        <w:rPr>
          <w:rFonts w:ascii="Arial" w:hAnsi="Arial" w:cs="Arial"/>
          <w:lang w:val="en"/>
        </w:rPr>
        <w:t xml:space="preserve"> </w:t>
      </w:r>
      <w:r w:rsidR="00661729" w:rsidRPr="00C47931">
        <w:rPr>
          <w:rFonts w:ascii="Arial" w:hAnsi="Arial" w:cs="Arial"/>
          <w:lang w:val="en"/>
        </w:rPr>
        <w:t xml:space="preserve">If submitting a new application for use of a facility, be sure to obtain the consent of the facility director </w:t>
      </w:r>
      <w:r w:rsidRPr="00C47931">
        <w:rPr>
          <w:rFonts w:ascii="Arial" w:hAnsi="Arial" w:cs="Arial"/>
          <w:lang w:val="en"/>
        </w:rPr>
        <w:t>before submitting</w:t>
      </w:r>
      <w:r w:rsidR="00661729" w:rsidRPr="00C47931">
        <w:rPr>
          <w:rFonts w:ascii="Arial" w:hAnsi="Arial" w:cs="Arial"/>
          <w:lang w:val="en"/>
        </w:rPr>
        <w:t xml:space="preserve"> your application.</w:t>
      </w:r>
    </w:p>
    <w:p w14:paraId="44D87F57" w14:textId="26C04374" w:rsidR="0067062D" w:rsidRPr="00C47931" w:rsidRDefault="00661729" w:rsidP="00AB5CEC">
      <w:pPr>
        <w:pStyle w:val="a3"/>
        <w:numPr>
          <w:ilvl w:val="0"/>
          <w:numId w:val="16"/>
        </w:numPr>
        <w:wordWrap/>
        <w:rPr>
          <w:rFonts w:ascii="Arial" w:hAnsi="Arial" w:cs="Arial"/>
        </w:rPr>
      </w:pPr>
      <w:r w:rsidRPr="00C47931">
        <w:rPr>
          <w:rFonts w:ascii="Arial" w:hAnsi="Arial" w:cs="Arial"/>
          <w:lang w:val="en"/>
        </w:rPr>
        <w:t>When applying for the fiscal 2019 Inter-University Research Program, if you have moved to a different organization in the year prior to application and are applying to conduct cosmic-ray related research as newly appointed faculty of the organization to which you moved, your research proposal will receive priority support if it is selected. If this applies to you, you should select “New faculty at organization to which I currently belong” in the drop-down list box in the “Newly appointed" field of the “Principal investigator job title/name” section of Form 1 of the Inter-University Research Program Application Form.</w:t>
      </w:r>
    </w:p>
    <w:p w14:paraId="409A120F" w14:textId="7E938169" w:rsidR="00C94D72" w:rsidRPr="00C47931" w:rsidRDefault="0050099C" w:rsidP="00A6252B">
      <w:pPr>
        <w:pStyle w:val="a3"/>
        <w:numPr>
          <w:ilvl w:val="0"/>
          <w:numId w:val="16"/>
        </w:numPr>
        <w:wordWrap/>
        <w:ind w:leftChars="135" w:left="566" w:hangingChars="140" w:hanging="283"/>
        <w:rPr>
          <w:rStyle w:val="HTML"/>
          <w:rFonts w:ascii="Arial" w:hAnsi="Arial" w:cs="Arial"/>
          <w:sz w:val="20"/>
          <w:szCs w:val="20"/>
        </w:rPr>
      </w:pPr>
      <w:r w:rsidRPr="00C47931">
        <w:rPr>
          <w:rStyle w:val="HTML"/>
          <w:rFonts w:ascii="Arial" w:hAnsi="Arial" w:cs="Arial"/>
          <w:sz w:val="20"/>
          <w:szCs w:val="20"/>
          <w:lang w:val="en"/>
        </w:rPr>
        <w:t xml:space="preserve"> </w:t>
      </w:r>
      <w:r w:rsidR="00661729" w:rsidRPr="00C47931">
        <w:rPr>
          <w:rStyle w:val="HTML"/>
          <w:rFonts w:ascii="Arial" w:hAnsi="Arial" w:cs="Arial"/>
          <w:sz w:val="20"/>
          <w:szCs w:val="20"/>
          <w:lang w:val="en"/>
        </w:rPr>
        <w:t xml:space="preserve">The period in which human assistance can be provided for installing and operating observation equipment at Norikura Observatory is limited by snowfall in winter. You should therefore consult the director of the Norikura Observatory as required when drafting your research plan. </w:t>
      </w:r>
    </w:p>
    <w:p w14:paraId="71B3A10A" w14:textId="7BD889C2" w:rsidR="0076054E" w:rsidRPr="00C47931" w:rsidRDefault="0050099C" w:rsidP="00A6252B">
      <w:pPr>
        <w:pStyle w:val="a3"/>
        <w:numPr>
          <w:ilvl w:val="0"/>
          <w:numId w:val="16"/>
        </w:numPr>
        <w:wordWrap/>
        <w:ind w:leftChars="135" w:left="566" w:hangingChars="140" w:hanging="283"/>
        <w:rPr>
          <w:rStyle w:val="HTML"/>
          <w:rFonts w:ascii="Arial" w:hAnsi="Arial" w:cs="Arial"/>
          <w:sz w:val="20"/>
          <w:szCs w:val="20"/>
        </w:rPr>
      </w:pPr>
      <w:r w:rsidRPr="00C47931">
        <w:rPr>
          <w:rStyle w:val="HTML"/>
          <w:rFonts w:ascii="Arial" w:hAnsi="Arial" w:cs="Arial"/>
          <w:sz w:val="20"/>
          <w:szCs w:val="20"/>
          <w:lang w:val="en"/>
        </w:rPr>
        <w:t xml:space="preserve"> </w:t>
      </w:r>
      <w:r w:rsidR="00661729" w:rsidRPr="00C47931">
        <w:rPr>
          <w:rStyle w:val="HTML"/>
          <w:rFonts w:ascii="Arial" w:hAnsi="Arial" w:cs="Arial"/>
          <w:sz w:val="20"/>
          <w:szCs w:val="20"/>
          <w:lang w:val="en"/>
        </w:rPr>
        <w:t>See the table in Reference 2 on the last page for overseas observatories.</w:t>
      </w:r>
    </w:p>
    <w:p w14:paraId="1335E370" w14:textId="47DE95B4" w:rsidR="00C94D72" w:rsidRPr="00C47931" w:rsidRDefault="00661729" w:rsidP="005970C4">
      <w:pPr>
        <w:pStyle w:val="a3"/>
        <w:numPr>
          <w:ilvl w:val="0"/>
          <w:numId w:val="16"/>
        </w:numPr>
        <w:wordWrap/>
        <w:rPr>
          <w:rStyle w:val="HTML"/>
          <w:rFonts w:ascii="Arial" w:hAnsi="Arial" w:cs="Arial"/>
          <w:sz w:val="20"/>
          <w:szCs w:val="20"/>
        </w:rPr>
      </w:pPr>
      <w:r w:rsidRPr="00C47931">
        <w:rPr>
          <w:rStyle w:val="HTML"/>
          <w:rFonts w:ascii="Arial" w:hAnsi="Arial" w:cs="Arial"/>
          <w:sz w:val="20"/>
          <w:szCs w:val="20"/>
          <w:lang w:val="en"/>
        </w:rPr>
        <w:t>Principal investigator</w:t>
      </w:r>
      <w:r w:rsidRPr="00C47931">
        <w:rPr>
          <w:rFonts w:ascii="Arial" w:hAnsi="Arial" w:cs="Arial"/>
          <w:lang w:val="en"/>
        </w:rPr>
        <w:t>s</w:t>
      </w:r>
      <w:r w:rsidRPr="00C47931">
        <w:rPr>
          <w:rStyle w:val="HTML"/>
          <w:rFonts w:ascii="Arial" w:hAnsi="Arial" w:cs="Arial"/>
          <w:sz w:val="20"/>
          <w:szCs w:val="20"/>
          <w:lang w:val="en"/>
        </w:rPr>
        <w:t xml:space="preserve"> must have completed the ethics education program provided by the organization to which they belong and/or eL CoRE(e-Learning Course on Research Ethics provided by Japan Society for the Promotion of Science) by the time they apply if they plan to claim expenses.</w:t>
      </w:r>
    </w:p>
    <w:p w14:paraId="0BB833A8" w14:textId="3C02C999" w:rsidR="005970C4" w:rsidRPr="00C47931" w:rsidRDefault="00661729" w:rsidP="005970C4">
      <w:pPr>
        <w:pStyle w:val="a3"/>
        <w:wordWrap/>
        <w:ind w:left="703"/>
        <w:rPr>
          <w:rStyle w:val="HTML"/>
          <w:rFonts w:ascii="Arial" w:hAnsi="Arial" w:cs="Arial"/>
          <w:sz w:val="20"/>
          <w:szCs w:val="20"/>
          <w:lang w:val="es-ES"/>
        </w:rPr>
      </w:pPr>
      <w:r w:rsidRPr="00C47931">
        <w:rPr>
          <w:rStyle w:val="HTML"/>
          <w:rFonts w:ascii="Arial" w:hAnsi="Arial" w:cs="Arial"/>
          <w:sz w:val="20"/>
          <w:szCs w:val="20"/>
          <w:lang w:val="es-ES"/>
        </w:rPr>
        <w:t>(el CoRE URL: https://www.netlearning.co.jp/clients/jsps/top.aspx)</w:t>
      </w:r>
    </w:p>
    <w:p w14:paraId="1562FB42" w14:textId="3D29D7FB" w:rsidR="00211402" w:rsidRPr="00C47931" w:rsidRDefault="0050099C" w:rsidP="00A6252B">
      <w:pPr>
        <w:pStyle w:val="a3"/>
        <w:numPr>
          <w:ilvl w:val="0"/>
          <w:numId w:val="16"/>
        </w:numPr>
        <w:wordWrap/>
        <w:ind w:leftChars="135" w:left="566" w:hangingChars="140" w:hanging="283"/>
        <w:rPr>
          <w:rFonts w:ascii="Arial" w:hAnsi="Arial" w:cs="Arial"/>
        </w:rPr>
      </w:pPr>
      <w:r w:rsidRPr="00C47931">
        <w:rPr>
          <w:rStyle w:val="HTML"/>
          <w:rFonts w:ascii="Arial" w:hAnsi="Arial" w:cs="Arial"/>
          <w:sz w:val="20"/>
          <w:szCs w:val="20"/>
          <w:lang w:val="es-ES"/>
        </w:rPr>
        <w:t xml:space="preserve"> </w:t>
      </w:r>
      <w:r w:rsidR="00661729" w:rsidRPr="00C47931">
        <w:rPr>
          <w:rStyle w:val="HTML"/>
          <w:rFonts w:ascii="Arial" w:hAnsi="Arial" w:cs="Arial"/>
          <w:sz w:val="20"/>
          <w:szCs w:val="20"/>
        </w:rPr>
        <w:t>Applications</w:t>
      </w:r>
      <w:r w:rsidR="00661729" w:rsidRPr="00C47931">
        <w:rPr>
          <w:rFonts w:ascii="Arial" w:hAnsi="Arial" w:cs="Arial"/>
          <w:lang w:val="en"/>
        </w:rPr>
        <w:t xml:space="preserve"> submitted after the application deadline will not in principle be accepted. Since withdrawing your proposal for unavoidable reasons after it has been selected will not prejudice any future applications by you, we recommend that you apply even if the decision to conduct the research has not been finalized by the application deadline.</w:t>
      </w:r>
    </w:p>
    <w:p w14:paraId="114DD5F7" w14:textId="77777777" w:rsidR="00211402" w:rsidRPr="00C47931" w:rsidRDefault="00211402" w:rsidP="00C00FEF">
      <w:pPr>
        <w:pStyle w:val="a3"/>
        <w:wordWrap/>
        <w:rPr>
          <w:rFonts w:ascii="Arial" w:hAnsi="Arial" w:cs="Arial"/>
        </w:rPr>
      </w:pPr>
    </w:p>
    <w:p w14:paraId="7216270A" w14:textId="77777777" w:rsidR="0069154D" w:rsidRPr="00C47931" w:rsidRDefault="0069154D" w:rsidP="00C00FEF">
      <w:pPr>
        <w:pStyle w:val="a3"/>
        <w:wordWrap/>
        <w:rPr>
          <w:rFonts w:ascii="Arial" w:hAnsi="Arial" w:cs="Arial"/>
        </w:rPr>
      </w:pPr>
    </w:p>
    <w:p w14:paraId="56E4A151" w14:textId="61BAE193" w:rsidR="005C0FBE" w:rsidRPr="00C47931" w:rsidRDefault="00661729" w:rsidP="00C00FEF">
      <w:pPr>
        <w:pStyle w:val="a3"/>
        <w:wordWrap/>
        <w:jc w:val="center"/>
        <w:rPr>
          <w:rFonts w:ascii="Arial" w:hAnsi="Arial" w:cs="Arial"/>
          <w:b/>
          <w:spacing w:val="-2"/>
          <w:u w:val="single"/>
        </w:rPr>
      </w:pPr>
      <w:r w:rsidRPr="00C47931">
        <w:rPr>
          <w:rFonts w:ascii="Arial" w:hAnsi="Arial" w:cs="Arial"/>
          <w:lang w:val="en"/>
        </w:rPr>
        <w:br w:type="page"/>
      </w:r>
      <w:r w:rsidRPr="00C47931">
        <w:rPr>
          <w:rFonts w:ascii="Arial" w:hAnsi="Arial" w:cs="Arial"/>
          <w:b/>
          <w:bCs/>
          <w:u w:val="single"/>
          <w:lang w:val="en"/>
        </w:rPr>
        <w:lastRenderedPageBreak/>
        <w:t>Points to note when filling out your Inter-University Research Program Application Form</w:t>
      </w:r>
    </w:p>
    <w:p w14:paraId="1C0D95D7" w14:textId="77777777" w:rsidR="005C0FBE" w:rsidRPr="00C47931" w:rsidRDefault="005C0FBE" w:rsidP="00C00FEF">
      <w:pPr>
        <w:rPr>
          <w:rFonts w:ascii="Arial" w:eastAsia="ＭＳ ゴシック" w:hAnsi="Arial" w:cs="Arial"/>
          <w:sz w:val="20"/>
        </w:rPr>
      </w:pPr>
    </w:p>
    <w:p w14:paraId="45ED540E" w14:textId="3B426127" w:rsidR="00EA1A65" w:rsidRPr="00C47931" w:rsidRDefault="00661729" w:rsidP="003157AA">
      <w:pPr>
        <w:ind w:left="2268" w:hangingChars="1134" w:hanging="2268"/>
        <w:rPr>
          <w:rFonts w:ascii="Arial" w:eastAsia="ＭＳ ゴシック" w:hAnsi="Arial" w:cs="Arial"/>
          <w:sz w:val="20"/>
          <w:lang w:val="en"/>
        </w:rPr>
      </w:pPr>
      <w:r w:rsidRPr="00C47931">
        <w:rPr>
          <w:rFonts w:ascii="Arial" w:eastAsia="ＭＳ ゴシック" w:hAnsi="Arial" w:cs="Arial"/>
          <w:sz w:val="20"/>
          <w:lang w:val="en"/>
        </w:rPr>
        <w:t xml:space="preserve">0. Notandum: </w:t>
      </w:r>
    </w:p>
    <w:p w14:paraId="61A1F807" w14:textId="0E3256D4" w:rsidR="005C0FBE" w:rsidRPr="00C47931" w:rsidRDefault="00661729" w:rsidP="00EA1A65">
      <w:pPr>
        <w:ind w:leftChars="135" w:left="283"/>
        <w:rPr>
          <w:rFonts w:ascii="Arial" w:eastAsia="ＭＳ ゴシック" w:hAnsi="Arial" w:cs="Arial"/>
          <w:sz w:val="20"/>
        </w:rPr>
      </w:pPr>
      <w:r w:rsidRPr="00C47931">
        <w:rPr>
          <w:rFonts w:ascii="Arial" w:eastAsia="ＭＳ ゴシック" w:hAnsi="Arial" w:cs="Arial"/>
          <w:b/>
          <w:bCs/>
          <w:sz w:val="20"/>
          <w:lang w:val="en"/>
        </w:rPr>
        <w:t>Be sure to use Form 1: Cover, Form 1: Annex (list of participating researchers and research assistants), and Form 2 of the latest Application Form.</w:t>
      </w:r>
    </w:p>
    <w:p w14:paraId="1DB5098C" w14:textId="0B8E234C" w:rsidR="005C0FBE" w:rsidRPr="00C47931" w:rsidRDefault="00661729" w:rsidP="00EA1A65">
      <w:pPr>
        <w:ind w:leftChars="135" w:left="283"/>
        <w:rPr>
          <w:rFonts w:ascii="Arial" w:eastAsia="ＭＳ ゴシック" w:hAnsi="Arial" w:cs="Arial"/>
          <w:sz w:val="20"/>
        </w:rPr>
      </w:pPr>
      <w:r w:rsidRPr="00C47931">
        <w:rPr>
          <w:rFonts w:ascii="Arial" w:eastAsia="ＭＳ ゴシック" w:hAnsi="Arial" w:cs="Arial"/>
          <w:sz w:val="20"/>
          <w:lang w:val="en"/>
        </w:rPr>
        <w:t>Fill in only the white fields. Color will not be printed.</w:t>
      </w:r>
    </w:p>
    <w:p w14:paraId="453C1401" w14:textId="77777777" w:rsidR="00943CA0" w:rsidRPr="00C47931" w:rsidRDefault="00943CA0" w:rsidP="00C00FEF">
      <w:pPr>
        <w:rPr>
          <w:rFonts w:ascii="Arial" w:eastAsia="ＭＳ ゴシック" w:hAnsi="Arial" w:cs="Arial"/>
          <w:sz w:val="20"/>
        </w:rPr>
      </w:pPr>
    </w:p>
    <w:p w14:paraId="75BBEDF8" w14:textId="24970015" w:rsidR="003157AA" w:rsidRPr="00C47931" w:rsidRDefault="00661729" w:rsidP="003157AA">
      <w:pPr>
        <w:pStyle w:val="ac"/>
        <w:numPr>
          <w:ilvl w:val="0"/>
          <w:numId w:val="4"/>
        </w:numPr>
        <w:ind w:leftChars="0"/>
        <w:rPr>
          <w:rFonts w:ascii="Arial" w:eastAsia="ＭＳ ゴシック" w:hAnsi="Arial" w:cs="Arial"/>
          <w:sz w:val="20"/>
          <w:lang w:val="en"/>
        </w:rPr>
      </w:pPr>
      <w:r w:rsidRPr="00C47931">
        <w:rPr>
          <w:rFonts w:ascii="Arial" w:eastAsia="ＭＳ ゴシック" w:hAnsi="Arial" w:cs="Arial"/>
          <w:sz w:val="20"/>
          <w:lang w:val="en"/>
        </w:rPr>
        <w:t>Application items:</w:t>
      </w:r>
    </w:p>
    <w:p w14:paraId="2CD84388" w14:textId="726C5205" w:rsidR="005C0FBE" w:rsidRPr="00C47931" w:rsidRDefault="00661729" w:rsidP="00500653">
      <w:pPr>
        <w:pStyle w:val="ac"/>
        <w:ind w:leftChars="135" w:left="283"/>
        <w:rPr>
          <w:rFonts w:ascii="Arial" w:eastAsia="ＭＳ ゴシック" w:hAnsi="Arial" w:cs="Arial"/>
          <w:sz w:val="20"/>
        </w:rPr>
      </w:pPr>
      <w:r w:rsidRPr="00C47931">
        <w:rPr>
          <w:rFonts w:ascii="Arial" w:eastAsia="ＭＳ ゴシック" w:hAnsi="Arial" w:cs="Arial"/>
          <w:sz w:val="20"/>
          <w:lang w:val="en"/>
        </w:rPr>
        <w:t>Select applicable items (A, B, C) in the top right section of the Application Form based on the Application Guidelines. You may choose more than one (especially in the case of an application to attend Workshops (C)).</w:t>
      </w:r>
    </w:p>
    <w:p w14:paraId="7FA371B9" w14:textId="77777777" w:rsidR="005C0FBE" w:rsidRPr="00C47931" w:rsidRDefault="005C0FBE" w:rsidP="00C00FEF">
      <w:pPr>
        <w:rPr>
          <w:rFonts w:ascii="Arial" w:eastAsia="ＭＳ ゴシック" w:hAnsi="Arial" w:cs="Arial"/>
          <w:sz w:val="20"/>
        </w:rPr>
      </w:pPr>
    </w:p>
    <w:p w14:paraId="4FCF28C1" w14:textId="5D2F3542" w:rsidR="00D5024F" w:rsidRPr="00C47931" w:rsidRDefault="00661729" w:rsidP="00C00FEF">
      <w:pPr>
        <w:rPr>
          <w:rFonts w:ascii="Arial" w:eastAsia="ＭＳ ゴシック" w:hAnsi="Arial" w:cs="Arial"/>
          <w:sz w:val="20"/>
          <w:lang w:val="en"/>
        </w:rPr>
      </w:pPr>
      <w:r w:rsidRPr="00C47931">
        <w:rPr>
          <w:rFonts w:ascii="Arial" w:eastAsia="ＭＳ ゴシック" w:hAnsi="Arial" w:cs="Arial"/>
          <w:sz w:val="20"/>
          <w:lang w:val="en"/>
        </w:rPr>
        <w:t xml:space="preserve">2. Research division, Center or facility name etc.: </w:t>
      </w:r>
    </w:p>
    <w:p w14:paraId="34DC5ECB" w14:textId="4C2B5BAB" w:rsidR="00D5024F" w:rsidRPr="00C47931" w:rsidRDefault="00661729" w:rsidP="00D5024F">
      <w:pPr>
        <w:ind w:leftChars="135" w:left="283"/>
        <w:rPr>
          <w:rFonts w:ascii="Arial" w:eastAsia="ＭＳ ゴシック" w:hAnsi="Arial" w:cs="Arial"/>
          <w:sz w:val="20"/>
        </w:rPr>
      </w:pPr>
      <w:r w:rsidRPr="00C47931">
        <w:rPr>
          <w:rFonts w:ascii="Arial" w:eastAsia="ＭＳ ゴシック" w:hAnsi="Arial" w:cs="Arial"/>
          <w:sz w:val="20"/>
          <w:lang w:val="en"/>
        </w:rPr>
        <w:t>Select the appropriate symbol in the top left section of the Application Form. (See “</w:t>
      </w:r>
      <w:r w:rsidRPr="00C47931">
        <w:rPr>
          <w:rFonts w:ascii="Arial" w:eastAsia="ＭＳ ゴシック" w:hAnsi="Arial" w:cs="Arial"/>
          <w:sz w:val="20"/>
          <w:u w:val="single"/>
          <w:lang w:val="en"/>
        </w:rPr>
        <w:t>For your reference: research division/center/facility names etc. (Symbols A-J)” below</w:t>
      </w:r>
      <w:r w:rsidRPr="00C47931">
        <w:rPr>
          <w:rFonts w:ascii="Arial" w:eastAsia="ＭＳ ゴシック" w:hAnsi="Arial" w:cs="Arial"/>
          <w:sz w:val="20"/>
          <w:lang w:val="en"/>
        </w:rPr>
        <w:t>)</w:t>
      </w:r>
    </w:p>
    <w:p w14:paraId="3768EEFD" w14:textId="658E7DB0"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w:t>
      </w:r>
    </w:p>
    <w:p w14:paraId="6014F03F" w14:textId="7C36A268" w:rsidR="00500653" w:rsidRPr="00C47931" w:rsidRDefault="00661729" w:rsidP="00C00FEF">
      <w:pPr>
        <w:ind w:left="2000" w:hangingChars="1000" w:hanging="2000"/>
        <w:rPr>
          <w:rFonts w:ascii="Arial" w:eastAsia="ＭＳ ゴシック" w:hAnsi="Arial" w:cs="Arial"/>
          <w:sz w:val="20"/>
          <w:lang w:val="en"/>
        </w:rPr>
      </w:pPr>
      <w:r w:rsidRPr="00C47931">
        <w:rPr>
          <w:rFonts w:ascii="Arial" w:eastAsia="ＭＳ ゴシック" w:hAnsi="Arial" w:cs="Arial"/>
          <w:sz w:val="20"/>
          <w:lang w:val="en"/>
        </w:rPr>
        <w:t xml:space="preserve">3. Research proposal: </w:t>
      </w:r>
    </w:p>
    <w:p w14:paraId="4FA52FEF" w14:textId="1E0FD327" w:rsidR="005C0FBE" w:rsidRPr="00C47931" w:rsidRDefault="00661729" w:rsidP="00500653">
      <w:pPr>
        <w:ind w:leftChars="135" w:left="283"/>
        <w:rPr>
          <w:rFonts w:ascii="Arial" w:eastAsia="ＭＳ ゴシック" w:hAnsi="Arial" w:cs="Arial"/>
          <w:sz w:val="20"/>
        </w:rPr>
      </w:pPr>
      <w:r w:rsidRPr="00C47931">
        <w:rPr>
          <w:rFonts w:ascii="Arial" w:eastAsia="ＭＳ ゴシック" w:hAnsi="Arial" w:cs="Arial"/>
          <w:sz w:val="20"/>
          <w:lang w:val="en"/>
        </w:rPr>
        <w:t>Provide the title of your research proposal.</w:t>
      </w:r>
    </w:p>
    <w:p w14:paraId="0F2CBD5E" w14:textId="77777777" w:rsidR="005C0FBE" w:rsidRPr="00C47931" w:rsidRDefault="005C0FBE" w:rsidP="00C00FEF">
      <w:pPr>
        <w:rPr>
          <w:rFonts w:ascii="Arial" w:eastAsia="ＭＳ ゴシック" w:hAnsi="Arial" w:cs="Arial"/>
          <w:sz w:val="20"/>
        </w:rPr>
      </w:pPr>
    </w:p>
    <w:p w14:paraId="0143C21B" w14:textId="50526F53" w:rsidR="00500653" w:rsidRPr="00C47931" w:rsidRDefault="00661729" w:rsidP="00C00FEF">
      <w:pPr>
        <w:ind w:left="2126" w:hangingChars="1063" w:hanging="2126"/>
        <w:rPr>
          <w:rFonts w:ascii="Arial" w:eastAsia="ＭＳ ゴシック" w:hAnsi="Arial" w:cs="Arial"/>
          <w:sz w:val="20"/>
          <w:lang w:val="en"/>
        </w:rPr>
      </w:pPr>
      <w:r w:rsidRPr="00C47931">
        <w:rPr>
          <w:rFonts w:ascii="Arial" w:eastAsia="ＭＳ ゴシック" w:hAnsi="Arial" w:cs="Arial"/>
          <w:sz w:val="20"/>
          <w:lang w:val="en"/>
        </w:rPr>
        <w:t xml:space="preserve">4. International Collaborative research: </w:t>
      </w:r>
    </w:p>
    <w:p w14:paraId="426974F2" w14:textId="0D7CBAB6" w:rsidR="002C33C9" w:rsidRPr="00C47931" w:rsidRDefault="00661729" w:rsidP="00500653">
      <w:pPr>
        <w:ind w:leftChars="135" w:left="283"/>
        <w:rPr>
          <w:rFonts w:ascii="Arial" w:eastAsia="ＭＳ ゴシック" w:hAnsi="Arial" w:cs="Arial"/>
          <w:strike/>
          <w:sz w:val="20"/>
        </w:rPr>
      </w:pPr>
      <w:r w:rsidRPr="00C47931">
        <w:rPr>
          <w:rFonts w:ascii="Arial" w:eastAsia="ＭＳ ゴシック" w:hAnsi="Arial" w:cs="Arial"/>
          <w:sz w:val="20"/>
          <w:lang w:val="en"/>
        </w:rPr>
        <w:t>This is pre-circled to mark your proposal as being for international Collaborative research with ICRR.</w:t>
      </w:r>
    </w:p>
    <w:p w14:paraId="62B851C9" w14:textId="77777777" w:rsidR="002C33C9" w:rsidRPr="00C47931" w:rsidRDefault="002C33C9" w:rsidP="00C00FEF">
      <w:pPr>
        <w:rPr>
          <w:rFonts w:ascii="Arial" w:eastAsia="ＭＳ ゴシック" w:hAnsi="Arial" w:cs="Arial"/>
          <w:sz w:val="20"/>
        </w:rPr>
      </w:pPr>
    </w:p>
    <w:p w14:paraId="4D006C60" w14:textId="2C14D1F0" w:rsidR="003157AA" w:rsidRPr="00C47931" w:rsidRDefault="00661729" w:rsidP="003157AA">
      <w:pPr>
        <w:ind w:left="1984" w:hangingChars="992" w:hanging="1984"/>
        <w:rPr>
          <w:rFonts w:ascii="Arial" w:eastAsia="ＭＳ ゴシック" w:hAnsi="Arial" w:cs="Arial"/>
          <w:sz w:val="20"/>
          <w:lang w:val="en"/>
        </w:rPr>
      </w:pPr>
      <w:r w:rsidRPr="00C47931">
        <w:rPr>
          <w:rFonts w:ascii="Arial" w:eastAsia="ＭＳ ゴシック" w:hAnsi="Arial" w:cs="Arial"/>
          <w:sz w:val="20"/>
          <w:lang w:val="en"/>
        </w:rPr>
        <w:t xml:space="preserve">5. Expenses required for your research: </w:t>
      </w:r>
    </w:p>
    <w:p w14:paraId="164AAD3B" w14:textId="0E45BBC4" w:rsidR="00ED2F6E" w:rsidRPr="00C47931" w:rsidRDefault="00661729" w:rsidP="003157AA">
      <w:pPr>
        <w:ind w:leftChars="135" w:left="283" w:firstLine="1"/>
        <w:rPr>
          <w:rFonts w:ascii="Arial" w:eastAsia="ＭＳ ゴシック" w:hAnsi="Arial" w:cs="Arial"/>
          <w:sz w:val="20"/>
        </w:rPr>
      </w:pPr>
      <w:r w:rsidRPr="00C47931">
        <w:rPr>
          <w:rFonts w:ascii="Arial" w:eastAsia="ＭＳ ゴシック" w:hAnsi="Arial" w:cs="Arial"/>
          <w:sz w:val="20"/>
          <w:lang w:val="en"/>
        </w:rPr>
        <w:t>If you wish to claim expenses required for your research, provide total amount and breakdown into goods costs and travel expenses</w:t>
      </w:r>
      <w:r w:rsidR="0050099C" w:rsidRPr="00C47931">
        <w:rPr>
          <w:rFonts w:ascii="Arial" w:eastAsia="ＭＳ ゴシック" w:hAnsi="Arial" w:cs="Arial"/>
          <w:sz w:val="20"/>
          <w:lang w:val="en"/>
        </w:rPr>
        <w:t xml:space="preserve"> (</w:t>
      </w:r>
      <w:r w:rsidR="0050099C" w:rsidRPr="00C47931">
        <w:rPr>
          <w:rFonts w:ascii="Arial" w:hAnsi="Arial" w:cs="Arial"/>
          <w:lang w:val="en"/>
        </w:rPr>
        <w:t>domestic travel in Japan to ICRR and its research facilities and observatories</w:t>
      </w:r>
      <w:r w:rsidR="0050099C" w:rsidRPr="00C47931">
        <w:rPr>
          <w:rFonts w:ascii="Arial" w:eastAsia="ＭＳ ゴシック" w:hAnsi="Arial" w:cs="Arial"/>
          <w:sz w:val="20"/>
          <w:lang w:val="en"/>
        </w:rPr>
        <w:t>)</w:t>
      </w:r>
      <w:r w:rsidRPr="00C47931">
        <w:rPr>
          <w:rFonts w:ascii="Arial" w:eastAsia="ＭＳ ゴシック" w:hAnsi="Arial" w:cs="Arial"/>
          <w:sz w:val="20"/>
          <w:lang w:val="en"/>
        </w:rPr>
        <w:t>. We are unable to allocate research expenses for proposals not directly related to cosmic ray research, since such proposals are limited to facility use only. Select this rule as indication that you have understood it. Note that principal investigators must have completed the ethics education program provided by the organization to which they belong by the time they apply if they plan to claim expenses. Select “Completed” in the “Research ethics education” field to confirm that you have completed such a program.</w:t>
      </w:r>
    </w:p>
    <w:p w14:paraId="49E47EA9" w14:textId="77777777" w:rsidR="0087399A" w:rsidRPr="00C47931" w:rsidRDefault="0087399A" w:rsidP="00C00FEF">
      <w:pPr>
        <w:ind w:left="1984" w:hangingChars="992" w:hanging="1984"/>
        <w:rPr>
          <w:rFonts w:ascii="Arial" w:eastAsia="ＭＳ ゴシック" w:hAnsi="Arial" w:cs="Arial"/>
          <w:sz w:val="20"/>
        </w:rPr>
      </w:pPr>
    </w:p>
    <w:p w14:paraId="107617FE" w14:textId="3B17AC05" w:rsidR="003157AA" w:rsidRPr="00C47931" w:rsidRDefault="00661729" w:rsidP="00C00FEF">
      <w:pPr>
        <w:ind w:left="400" w:hangingChars="200" w:hanging="400"/>
        <w:rPr>
          <w:rFonts w:ascii="Arial" w:eastAsia="ＭＳ ゴシック" w:hAnsi="Arial" w:cs="Arial"/>
          <w:sz w:val="20"/>
          <w:lang w:val="en"/>
        </w:rPr>
      </w:pPr>
      <w:r w:rsidRPr="00C47931">
        <w:rPr>
          <w:rFonts w:ascii="Arial" w:eastAsia="ＭＳ ゴシック" w:hAnsi="Arial" w:cs="Arial"/>
          <w:sz w:val="20"/>
          <w:lang w:val="en"/>
        </w:rPr>
        <w:t xml:space="preserve">6. Participating researchers and research assistants: </w:t>
      </w:r>
    </w:p>
    <w:p w14:paraId="57F2AEC8" w14:textId="6C66C6BD" w:rsidR="005C0FBE" w:rsidRPr="00C47931" w:rsidRDefault="00661729" w:rsidP="003157AA">
      <w:pPr>
        <w:ind w:leftChars="135" w:left="283" w:firstLine="1"/>
        <w:rPr>
          <w:rFonts w:ascii="Arial" w:eastAsia="ＭＳ ゴシック" w:hAnsi="Arial" w:cs="Arial"/>
          <w:sz w:val="20"/>
          <w:lang w:val="en"/>
        </w:rPr>
      </w:pPr>
      <w:r w:rsidRPr="00C47931">
        <w:rPr>
          <w:rFonts w:ascii="Arial" w:eastAsia="ＭＳ ゴシック" w:hAnsi="Arial" w:cs="Arial"/>
          <w:sz w:val="20"/>
          <w:lang w:val="en"/>
        </w:rPr>
        <w:t xml:space="preserve">Enter the total combined number of participating researchers and research assistants in Form 1: Cover, and the names of participating researchers and research assistants in Form 1: Annex (list of participating researchers and research assistants). (In principle, no additions are permitted, but if you wish to make an addition at the confirmation stage after a selection decision has been taken, you should submit Form 5.) </w:t>
      </w:r>
    </w:p>
    <w:p w14:paraId="14280F8B" w14:textId="37DC13F5" w:rsidR="005C0FBE" w:rsidRPr="00C47931" w:rsidRDefault="00237903" w:rsidP="0050099C">
      <w:pPr>
        <w:ind w:firstLineChars="150" w:firstLine="300"/>
        <w:rPr>
          <w:rFonts w:ascii="Arial" w:eastAsia="ＭＳ ゴシック" w:hAnsi="Arial" w:cs="Arial"/>
          <w:sz w:val="20"/>
          <w:lang w:val="en"/>
        </w:rPr>
      </w:pPr>
      <w:bookmarkStart w:id="0" w:name="_GoBack"/>
      <w:bookmarkEnd w:id="0"/>
      <w:r w:rsidRPr="00237903">
        <w:rPr>
          <w:rFonts w:ascii="Arial" w:eastAsia="ＭＳ ゴシック" w:hAnsi="Arial" w:cs="Arial"/>
          <w:sz w:val="20"/>
          <w:lang w:val="en"/>
        </w:rPr>
        <w:t>Research assistants mean undergraduate students. Undergraduate students are ineligible for travel expenses.</w:t>
      </w:r>
    </w:p>
    <w:p w14:paraId="5FE8F5A6" w14:textId="766802F6" w:rsidR="005C0FBE" w:rsidRPr="00C47931" w:rsidRDefault="00661729" w:rsidP="0050099C">
      <w:pPr>
        <w:ind w:leftChars="135" w:left="283"/>
        <w:rPr>
          <w:rFonts w:ascii="Arial" w:eastAsia="ＭＳ ゴシック" w:hAnsi="Arial" w:cs="Arial"/>
          <w:sz w:val="20"/>
          <w:lang w:val="en"/>
        </w:rPr>
      </w:pPr>
      <w:r w:rsidRPr="00C47931">
        <w:rPr>
          <w:rFonts w:ascii="Arial" w:eastAsia="ＭＳ ゴシック" w:hAnsi="Arial" w:cs="Arial"/>
          <w:sz w:val="20"/>
          <w:lang w:val="en"/>
        </w:rPr>
        <w:t>If there is not sufficient space to list everyone, use as many pages of Form 1: Annex (list of participating researchers and research assistants) as you require. For affiliation, provide the name of the organization to which the person will belong as of April 1, 2019.</w:t>
      </w:r>
    </w:p>
    <w:p w14:paraId="0724DD51" w14:textId="511B7BED" w:rsidR="00EC635A" w:rsidRPr="00C47931" w:rsidRDefault="00661729" w:rsidP="003157AA">
      <w:pPr>
        <w:ind w:leftChars="135" w:left="283" w:firstLine="143"/>
        <w:rPr>
          <w:rFonts w:ascii="Arial" w:eastAsia="ＭＳ ゴシック" w:hAnsi="Arial" w:cs="Arial"/>
          <w:sz w:val="20"/>
          <w:lang w:val="en"/>
        </w:rPr>
      </w:pPr>
      <w:r w:rsidRPr="00C47931">
        <w:rPr>
          <w:rFonts w:ascii="Arial" w:eastAsia="ＭＳ ゴシック" w:hAnsi="Arial" w:cs="Arial"/>
          <w:sz w:val="20"/>
          <w:lang w:val="en"/>
        </w:rPr>
        <w:t>You should also provide the emergency contacts of the organization to which participating researchers visiting ICRR or its attached facilities to conduct experiments belong (telephone and e-mail of an administrative office etc. of your organization that can definitely be reached in the event that the research group principal investigator or other member of the group meet with an accident or similar contingency.) You should ensure that the system is in place for contacting the person responsible for safety management at your organization through the above emergency contacts in the event of an emergency. Note that you do not need to fill this field in if visiting ICRR only to attend research meetings etc.</w:t>
      </w:r>
    </w:p>
    <w:p w14:paraId="2C4B1124" w14:textId="66B107D5" w:rsidR="00EC635A" w:rsidRPr="00C47931" w:rsidRDefault="00661729" w:rsidP="003157AA">
      <w:pPr>
        <w:ind w:leftChars="135" w:left="283" w:firstLine="1"/>
        <w:rPr>
          <w:rFonts w:ascii="Arial" w:eastAsia="ＭＳ ゴシック" w:hAnsi="Arial" w:cs="Arial"/>
          <w:sz w:val="20"/>
          <w:lang w:val="en"/>
        </w:rPr>
      </w:pPr>
      <w:r w:rsidRPr="00C47931">
        <w:rPr>
          <w:rFonts w:ascii="Arial" w:eastAsia="ＭＳ ゴシック" w:hAnsi="Arial" w:cs="Arial"/>
          <w:sz w:val="20"/>
          <w:lang w:val="en"/>
        </w:rPr>
        <w:t>(Note)</w:t>
      </w:r>
    </w:p>
    <w:p w14:paraId="56DD6C11" w14:textId="2D8AB252" w:rsidR="00EC635A" w:rsidRPr="00C47931" w:rsidRDefault="00661729" w:rsidP="003157AA">
      <w:pPr>
        <w:ind w:leftChars="135" w:left="283" w:firstLine="143"/>
        <w:rPr>
          <w:rFonts w:ascii="Arial" w:eastAsia="ＭＳ ゴシック" w:hAnsi="Arial" w:cs="Arial"/>
          <w:sz w:val="20"/>
          <w:lang w:val="en"/>
        </w:rPr>
      </w:pPr>
      <w:r w:rsidRPr="00C47931">
        <w:rPr>
          <w:rFonts w:ascii="Arial" w:eastAsia="ＭＳ ゴシック" w:hAnsi="Arial" w:cs="Arial"/>
          <w:sz w:val="20"/>
          <w:lang w:val="en"/>
        </w:rPr>
        <w:t>* If there are multiple Collaborators belonging to the same organization, you need to fill in only the field for the leader.</w:t>
      </w:r>
    </w:p>
    <w:p w14:paraId="0787A7CA" w14:textId="77777777" w:rsidR="00BF1CD9" w:rsidRPr="00C47931" w:rsidRDefault="00BF1CD9" w:rsidP="00C9739A">
      <w:pPr>
        <w:rPr>
          <w:rFonts w:ascii="Arial" w:eastAsia="ＭＳ ゴシック" w:hAnsi="Arial" w:cs="Arial"/>
          <w:sz w:val="20"/>
        </w:rPr>
      </w:pPr>
    </w:p>
    <w:p w14:paraId="57A26B36" w14:textId="77777777" w:rsidR="00C9739A" w:rsidRPr="00C47931" w:rsidRDefault="00C9739A" w:rsidP="00C9739A">
      <w:pPr>
        <w:rPr>
          <w:rFonts w:ascii="Arial" w:eastAsia="ＭＳ ゴシック" w:hAnsi="Arial" w:cs="Arial"/>
          <w:sz w:val="20"/>
        </w:rPr>
      </w:pPr>
    </w:p>
    <w:p w14:paraId="495ADC25" w14:textId="765FC545" w:rsidR="003157AA" w:rsidRPr="00C47931" w:rsidRDefault="00661729" w:rsidP="00C00FEF">
      <w:pPr>
        <w:ind w:left="2200" w:hangingChars="1100" w:hanging="2200"/>
        <w:rPr>
          <w:rFonts w:ascii="Arial" w:eastAsia="ＭＳ ゴシック" w:hAnsi="Arial" w:cs="Arial"/>
          <w:sz w:val="20"/>
          <w:lang w:val="en"/>
        </w:rPr>
      </w:pPr>
      <w:r w:rsidRPr="00C47931">
        <w:rPr>
          <w:rFonts w:ascii="Arial" w:eastAsia="ＭＳ ゴシック" w:hAnsi="Arial" w:cs="Arial"/>
          <w:sz w:val="20"/>
          <w:lang w:val="en"/>
        </w:rPr>
        <w:t>7. Application Form “Other” section:</w:t>
      </w:r>
    </w:p>
    <w:p w14:paraId="7A3C9B2A" w14:textId="0B7D210A" w:rsidR="00466762" w:rsidRPr="00C47931" w:rsidRDefault="00661729" w:rsidP="003157AA">
      <w:pPr>
        <w:ind w:leftChars="135" w:left="283" w:firstLine="1"/>
        <w:rPr>
          <w:rFonts w:ascii="Arial" w:eastAsia="ＭＳ ゴシック" w:hAnsi="Arial" w:cs="Arial"/>
          <w:sz w:val="20"/>
        </w:rPr>
      </w:pPr>
      <w:r w:rsidRPr="00C47931">
        <w:rPr>
          <w:rFonts w:ascii="Arial" w:eastAsia="ＭＳ ゴシック" w:hAnsi="Arial" w:cs="Arial"/>
          <w:sz w:val="20"/>
          <w:lang w:val="en"/>
        </w:rPr>
        <w:t>If you have obtained or applied for other funding for research related to this application, be sure to state that fact.</w:t>
      </w:r>
    </w:p>
    <w:p w14:paraId="29A6A571" w14:textId="2621A1F8" w:rsidR="00A1593D" w:rsidRPr="00C47931" w:rsidRDefault="00661729" w:rsidP="003157AA">
      <w:pPr>
        <w:ind w:leftChars="135" w:left="283" w:firstLineChars="51" w:firstLine="102"/>
        <w:rPr>
          <w:rFonts w:ascii="Arial" w:eastAsia="ＭＳ ゴシック" w:hAnsi="Arial" w:cs="Arial"/>
          <w:sz w:val="20"/>
        </w:rPr>
      </w:pPr>
      <w:r w:rsidRPr="00C47931">
        <w:rPr>
          <w:rFonts w:ascii="Arial" w:eastAsia="ＭＳ ゴシック" w:hAnsi="Arial" w:cs="Arial"/>
          <w:sz w:val="20"/>
          <w:lang w:val="en"/>
        </w:rPr>
        <w:t>If submitting multiple Inter-University Research Program applications as a principal investigator, supply the research proposal names and order of priority in the “Other” section of the Application Form.</w:t>
      </w:r>
    </w:p>
    <w:p w14:paraId="7925B71E" w14:textId="64B1E43F" w:rsidR="00B2483F" w:rsidRPr="00C47931" w:rsidRDefault="00661729" w:rsidP="003157AA">
      <w:pPr>
        <w:ind w:leftChars="135" w:left="283" w:firstLineChars="51" w:firstLine="102"/>
        <w:rPr>
          <w:rFonts w:ascii="Arial" w:eastAsia="ＭＳ ゴシック" w:hAnsi="Arial" w:cs="Arial"/>
          <w:strike/>
          <w:sz w:val="20"/>
        </w:rPr>
      </w:pPr>
      <w:r w:rsidRPr="00C47931">
        <w:rPr>
          <w:rFonts w:ascii="Arial" w:eastAsia="ＭＳ ゴシック" w:hAnsi="Arial" w:cs="Arial"/>
          <w:sz w:val="20"/>
          <w:lang w:val="en"/>
        </w:rPr>
        <w:t xml:space="preserve">As a safety and health rule, you are required to take safety and health education specified by the facility to be used and observe facility director instructions on safety and health. Select this rule as indication that you have understood it. </w:t>
      </w:r>
    </w:p>
    <w:p w14:paraId="36EEED4A" w14:textId="77777777" w:rsidR="00A1593D" w:rsidRPr="00C47931" w:rsidRDefault="00A1593D" w:rsidP="00C00FEF">
      <w:pPr>
        <w:rPr>
          <w:rFonts w:ascii="Arial" w:eastAsia="ＭＳ ゴシック" w:hAnsi="Arial" w:cs="Arial"/>
          <w:sz w:val="20"/>
        </w:rPr>
      </w:pPr>
    </w:p>
    <w:p w14:paraId="79D7FF65" w14:textId="559CDFF9" w:rsidR="003157AA" w:rsidRPr="00C47931" w:rsidRDefault="00661729" w:rsidP="00C00FEF">
      <w:pPr>
        <w:rPr>
          <w:rFonts w:ascii="Arial" w:eastAsia="ＭＳ ゴシック" w:hAnsi="Arial" w:cs="Arial"/>
          <w:sz w:val="20"/>
          <w:lang w:val="en"/>
        </w:rPr>
      </w:pPr>
      <w:r w:rsidRPr="00C47931">
        <w:rPr>
          <w:rFonts w:ascii="Arial" w:eastAsia="ＭＳ ゴシック" w:hAnsi="Arial" w:cs="Arial"/>
          <w:sz w:val="20"/>
          <w:lang w:val="en"/>
        </w:rPr>
        <w:t>8. Inter-University research consent form:</w:t>
      </w:r>
    </w:p>
    <w:p w14:paraId="0711FF3C" w14:textId="50C95ECB" w:rsidR="00943CA0" w:rsidRPr="00C47931" w:rsidRDefault="00661729" w:rsidP="003157AA">
      <w:pPr>
        <w:ind w:leftChars="135" w:left="283" w:firstLine="1"/>
        <w:rPr>
          <w:rFonts w:ascii="Arial" w:eastAsia="ＭＳ ゴシック" w:hAnsi="Arial" w:cs="Arial"/>
          <w:sz w:val="20"/>
        </w:rPr>
      </w:pPr>
      <w:r w:rsidRPr="00C47931">
        <w:rPr>
          <w:rFonts w:ascii="Arial" w:eastAsia="ＭＳ ゴシック" w:hAnsi="Arial" w:cs="Arial"/>
          <w:sz w:val="20"/>
          <w:lang w:val="en"/>
        </w:rPr>
        <w:t>Form 4 is Inter-University research consent form for participating researchers. After obtaining required consent and filling in the form, participating researchers should hand it to the principal investigator for safekeeping.</w:t>
      </w:r>
    </w:p>
    <w:p w14:paraId="43B0DB6F" w14:textId="77777777" w:rsidR="005C0FBE" w:rsidRPr="00C47931" w:rsidRDefault="005C0FBE" w:rsidP="00C00FEF">
      <w:pPr>
        <w:rPr>
          <w:rFonts w:ascii="Arial" w:eastAsia="ＭＳ ゴシック" w:hAnsi="Arial" w:cs="Arial"/>
          <w:sz w:val="20"/>
        </w:rPr>
      </w:pPr>
    </w:p>
    <w:p w14:paraId="72DF17D3" w14:textId="668B8F43" w:rsidR="001F00F0" w:rsidRPr="00C47931" w:rsidRDefault="00661729" w:rsidP="00C00FEF">
      <w:pPr>
        <w:ind w:left="566" w:hangingChars="283" w:hanging="566"/>
        <w:rPr>
          <w:rStyle w:val="HTML"/>
          <w:rFonts w:ascii="Arial" w:hAnsi="Arial" w:cs="Arial"/>
          <w:sz w:val="20"/>
          <w:szCs w:val="20"/>
        </w:rPr>
      </w:pPr>
      <w:r w:rsidRPr="00C47931">
        <w:rPr>
          <w:rStyle w:val="HTML"/>
          <w:rFonts w:ascii="Arial" w:hAnsi="Arial" w:cs="Arial"/>
          <w:sz w:val="20"/>
          <w:szCs w:val="20"/>
          <w:lang w:val="en"/>
        </w:rPr>
        <w:t>9. Points related to 2019 applications that require special mention</w:t>
      </w:r>
    </w:p>
    <w:p w14:paraId="73A1E612" w14:textId="16B05963" w:rsidR="0013373F" w:rsidRPr="00C47931" w:rsidRDefault="00661729" w:rsidP="00C00FEF">
      <w:pPr>
        <w:ind w:leftChars="100" w:left="776" w:hangingChars="283" w:hanging="566"/>
        <w:rPr>
          <w:rStyle w:val="HTML"/>
          <w:rFonts w:ascii="Arial" w:hAnsi="Arial" w:cs="Arial"/>
          <w:sz w:val="20"/>
          <w:szCs w:val="20"/>
        </w:rPr>
      </w:pPr>
      <w:r w:rsidRPr="00C47931">
        <w:rPr>
          <w:rStyle w:val="HTML"/>
          <w:rFonts w:ascii="Arial" w:hAnsi="Arial" w:cs="Arial"/>
          <w:sz w:val="20"/>
          <w:szCs w:val="20"/>
          <w:lang w:val="en"/>
        </w:rPr>
        <w:t>There are no such points at present since this is the first public invitation.</w:t>
      </w:r>
    </w:p>
    <w:p w14:paraId="25043A73" w14:textId="754BB373" w:rsidR="003942BB" w:rsidRPr="00C47931" w:rsidRDefault="00661729" w:rsidP="00C00FEF">
      <w:pPr>
        <w:ind w:left="566" w:hangingChars="283" w:hanging="566"/>
        <w:rPr>
          <w:rFonts w:ascii="Arial" w:eastAsia="ＭＳ ゴシック" w:hAnsi="Arial" w:cs="Arial"/>
          <w:strike/>
          <w:sz w:val="20"/>
        </w:rPr>
      </w:pPr>
      <w:r w:rsidRPr="00C47931">
        <w:rPr>
          <w:rFonts w:ascii="Arial" w:eastAsia="ＭＳ ゴシック" w:hAnsi="Arial" w:cs="Arial"/>
          <w:sz w:val="20"/>
          <w:lang w:val="en"/>
        </w:rPr>
        <w:t xml:space="preserve"> </w:t>
      </w:r>
    </w:p>
    <w:p w14:paraId="2E4315A3" w14:textId="7A6C8A2A" w:rsidR="00101AD6" w:rsidRPr="00C47931" w:rsidRDefault="00661729" w:rsidP="00C00FEF">
      <w:pPr>
        <w:pBdr>
          <w:bottom w:val="single" w:sz="6" w:space="1" w:color="auto"/>
        </w:pBdr>
        <w:rPr>
          <w:rFonts w:ascii="Arial" w:eastAsia="ＭＳ ゴシック" w:hAnsi="Arial" w:cs="Arial"/>
          <w:sz w:val="20"/>
        </w:rPr>
      </w:pPr>
      <w:r w:rsidRPr="00C47931">
        <w:rPr>
          <w:rFonts w:ascii="Arial" w:eastAsia="ＭＳ ゴシック" w:hAnsi="Arial" w:cs="Arial"/>
          <w:sz w:val="20"/>
          <w:lang w:val="en"/>
        </w:rPr>
        <w:t xml:space="preserve"> </w:t>
      </w:r>
    </w:p>
    <w:p w14:paraId="5EA1C91B" w14:textId="77777777" w:rsidR="0079327D" w:rsidRPr="00C47931" w:rsidRDefault="0079327D" w:rsidP="00C00FEF">
      <w:pPr>
        <w:rPr>
          <w:rFonts w:ascii="Arial" w:eastAsia="ＭＳ ゴシック" w:hAnsi="Arial" w:cs="Arial"/>
          <w:sz w:val="20"/>
        </w:rPr>
      </w:pPr>
    </w:p>
    <w:p w14:paraId="7FAD082A" w14:textId="4EB10838" w:rsidR="005C0FBE" w:rsidRPr="00C47931" w:rsidRDefault="00661729" w:rsidP="002E12B2">
      <w:pPr>
        <w:rPr>
          <w:rFonts w:ascii="Arial" w:eastAsia="ＭＳ ゴシック" w:hAnsi="Arial" w:cs="Arial"/>
          <w:sz w:val="20"/>
        </w:rPr>
      </w:pPr>
      <w:r w:rsidRPr="00C47931">
        <w:rPr>
          <w:rFonts w:ascii="Arial" w:eastAsia="ＭＳ ゴシック" w:hAnsi="Arial" w:cs="Arial"/>
          <w:sz w:val="20"/>
          <w:u w:val="single"/>
          <w:lang w:val="en"/>
        </w:rPr>
        <w:t>For your reference: Research division/center/facility names etc. (Symbols A-J)</w:t>
      </w:r>
    </w:p>
    <w:p w14:paraId="2C1F4106" w14:textId="72AD606A" w:rsidR="005C0FBE" w:rsidRPr="00C47931" w:rsidRDefault="00661729" w:rsidP="00C00FEF">
      <w:pPr>
        <w:ind w:leftChars="100" w:left="410" w:hangingChars="100" w:hanging="200"/>
        <w:rPr>
          <w:rFonts w:ascii="Arial" w:eastAsia="ＭＳ ゴシック" w:hAnsi="Arial" w:cs="Arial"/>
          <w:sz w:val="20"/>
        </w:rPr>
      </w:pPr>
      <w:r w:rsidRPr="00C47931">
        <w:rPr>
          <w:rFonts w:ascii="Arial" w:eastAsia="ＭＳ ゴシック" w:hAnsi="Arial" w:cs="Arial"/>
          <w:sz w:val="20"/>
          <w:lang w:val="en"/>
        </w:rPr>
        <w:t>1. Research applications are handled by the following research divisions, centers, and facilities as required. Your application form will be forwarded to the relevant research division head or center director. When relevant centers/facilities etc. are specified, research division heads will inform center/facility directors etc.</w:t>
      </w:r>
    </w:p>
    <w:p w14:paraId="460E5022" w14:textId="69240700" w:rsidR="005C0FBE" w:rsidRPr="00C47931" w:rsidRDefault="00661729" w:rsidP="00C00FEF">
      <w:pPr>
        <w:ind w:firstLineChars="300" w:firstLine="600"/>
        <w:rPr>
          <w:rFonts w:ascii="Arial" w:eastAsia="ＭＳ ゴシック" w:hAnsi="Arial" w:cs="Arial"/>
          <w:sz w:val="20"/>
        </w:rPr>
      </w:pPr>
      <w:r w:rsidRPr="00C47931">
        <w:rPr>
          <w:rFonts w:ascii="Arial" w:eastAsia="ＭＳ ゴシック" w:hAnsi="Arial" w:cs="Arial"/>
          <w:sz w:val="20"/>
          <w:lang w:val="en"/>
        </w:rPr>
        <w:t>Neutrino and Astroparticle Division</w:t>
      </w:r>
    </w:p>
    <w:p w14:paraId="2E24F0BC" w14:textId="62B67A7E"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A Super-Kamiokande (division head)</w:t>
      </w:r>
    </w:p>
    <w:p w14:paraId="5A34219B" w14:textId="21901652"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B Kamioka facilities other than Super-Kamiokande (division head and Kamioka facility director)</w:t>
      </w:r>
    </w:p>
    <w:p w14:paraId="1CFA11D3" w14:textId="4EBEBE5D" w:rsidR="005C0FBE" w:rsidRPr="00C47931" w:rsidRDefault="00661729" w:rsidP="009F411B">
      <w:pPr>
        <w:ind w:firstLineChars="300" w:firstLine="600"/>
        <w:rPr>
          <w:rFonts w:ascii="Arial" w:eastAsia="ＭＳ ゴシック" w:hAnsi="Arial" w:cs="Arial"/>
          <w:sz w:val="20"/>
        </w:rPr>
      </w:pPr>
      <w:r w:rsidRPr="00C47931">
        <w:rPr>
          <w:rFonts w:ascii="Arial" w:eastAsia="ＭＳ ゴシック" w:hAnsi="Arial" w:cs="Arial"/>
          <w:sz w:val="20"/>
          <w:lang w:val="en"/>
        </w:rPr>
        <w:t>High Energy Cosmic Ray Division</w:t>
      </w:r>
    </w:p>
    <w:p w14:paraId="408A8F50" w14:textId="01CF0A86"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C Akeno Observatory facility use (division head and Akeno Observatory director)</w:t>
      </w:r>
    </w:p>
    <w:p w14:paraId="1EA8CABA" w14:textId="06536422"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D Norikura Observatory facility use (division head and Norikura Observatory director)</w:t>
      </w:r>
    </w:p>
    <w:p w14:paraId="4C76132B" w14:textId="16AF1DB3"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E Gamma rays, highest energy cosmic rays, ultra-high energy cosmic rays, high energy astrophysics (division head)</w:t>
      </w:r>
    </w:p>
    <w:p w14:paraId="68CA2B0A" w14:textId="12940A89" w:rsidR="005C0FBE" w:rsidRPr="00C47931" w:rsidRDefault="00661729" w:rsidP="00C00FEF">
      <w:pPr>
        <w:ind w:firstLineChars="300" w:firstLine="600"/>
        <w:rPr>
          <w:rFonts w:ascii="Arial" w:eastAsia="ＭＳ ゴシック" w:hAnsi="Arial" w:cs="Arial"/>
          <w:sz w:val="20"/>
        </w:rPr>
      </w:pPr>
      <w:r w:rsidRPr="00C47931">
        <w:rPr>
          <w:rFonts w:ascii="Arial" w:eastAsia="ＭＳ ゴシック" w:hAnsi="Arial" w:cs="Arial"/>
          <w:sz w:val="20"/>
          <w:lang w:val="en"/>
        </w:rPr>
        <w:t xml:space="preserve">Astrophysics and Gravity Division            </w:t>
      </w:r>
    </w:p>
    <w:p w14:paraId="2EE21758" w14:textId="14D54206"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F Gravitational wave-related (division head and KAGRA Observatory facility director, *Kamioka facility director if using Kamioka facilities)</w:t>
      </w:r>
    </w:p>
    <w:p w14:paraId="32A65659" w14:textId="204EFF70"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G Observational cosmology, theory (division heads)</w:t>
      </w:r>
    </w:p>
    <w:p w14:paraId="324B63D5" w14:textId="46DC1B88" w:rsidR="005C0FBE" w:rsidRPr="00C47931" w:rsidRDefault="00661729" w:rsidP="00C00FEF">
      <w:pPr>
        <w:ind w:firstLineChars="300" w:firstLine="600"/>
        <w:rPr>
          <w:rFonts w:ascii="Arial" w:eastAsia="ＭＳ ゴシック" w:hAnsi="Arial" w:cs="Arial"/>
          <w:sz w:val="20"/>
        </w:rPr>
      </w:pPr>
      <w:r w:rsidRPr="00C47931">
        <w:rPr>
          <w:rFonts w:ascii="Arial" w:eastAsia="ＭＳ ゴシック" w:hAnsi="Arial" w:cs="Arial"/>
          <w:sz w:val="20"/>
          <w:lang w:val="en"/>
        </w:rPr>
        <w:t>Research Center for Cosmic Neutrinos</w:t>
      </w:r>
    </w:p>
    <w:p w14:paraId="1141B182" w14:textId="25E3AE07"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H Primary Cosmic rays, Kashiwa underground facility use (center director)</w:t>
      </w:r>
    </w:p>
    <w:p w14:paraId="20437483" w14:textId="3D8DBDF0"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I Computer use (center director and Computer Committee)</w:t>
      </w:r>
    </w:p>
    <w:p w14:paraId="56D9867A" w14:textId="50A0BC4E" w:rsidR="004621A2"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    J Workshops on the future cosmic ray studies</w:t>
      </w:r>
    </w:p>
    <w:p w14:paraId="7208DBB2" w14:textId="77777777" w:rsidR="000E68EC" w:rsidRPr="00C47931" w:rsidRDefault="000E68EC" w:rsidP="00C00FEF">
      <w:pPr>
        <w:rPr>
          <w:rFonts w:ascii="Arial" w:eastAsia="ＭＳ ゴシック" w:hAnsi="Arial" w:cs="Arial"/>
          <w:sz w:val="20"/>
        </w:rPr>
      </w:pPr>
    </w:p>
    <w:p w14:paraId="58E132A6" w14:textId="77777777" w:rsidR="003F7965" w:rsidRPr="00C47931" w:rsidRDefault="003F7965" w:rsidP="00C00FEF">
      <w:pPr>
        <w:rPr>
          <w:rFonts w:ascii="Arial" w:eastAsia="ＭＳ ゴシック" w:hAnsi="Arial" w:cs="Arial"/>
          <w:sz w:val="20"/>
        </w:rPr>
      </w:pPr>
    </w:p>
    <w:p w14:paraId="6CAC93A0" w14:textId="77777777" w:rsidR="00CD366C" w:rsidRPr="00C47931" w:rsidRDefault="00CD366C" w:rsidP="00C00FEF">
      <w:pPr>
        <w:rPr>
          <w:rFonts w:ascii="Arial" w:eastAsia="ＭＳ ゴシック" w:hAnsi="Arial" w:cs="Arial"/>
          <w:sz w:val="20"/>
        </w:rPr>
      </w:pPr>
    </w:p>
    <w:p w14:paraId="33A84DFF" w14:textId="77777777" w:rsidR="003F7965" w:rsidRPr="00C47931" w:rsidRDefault="003F7965" w:rsidP="00C00FEF">
      <w:pPr>
        <w:rPr>
          <w:rFonts w:ascii="Arial" w:eastAsia="ＭＳ ゴシック" w:hAnsi="Arial" w:cs="Arial"/>
          <w:strike/>
          <w:sz w:val="20"/>
        </w:rPr>
      </w:pPr>
    </w:p>
    <w:p w14:paraId="3151BA27" w14:textId="77777777" w:rsidR="000E789B" w:rsidRPr="00C47931" w:rsidRDefault="000E789B" w:rsidP="00C00FEF">
      <w:pPr>
        <w:rPr>
          <w:rFonts w:ascii="Arial" w:eastAsia="ＭＳ ゴシック" w:hAnsi="Arial" w:cs="Arial"/>
          <w:strike/>
          <w:sz w:val="20"/>
        </w:rPr>
      </w:pPr>
    </w:p>
    <w:p w14:paraId="275F2B95" w14:textId="77777777" w:rsidR="000E789B" w:rsidRPr="00C47931" w:rsidRDefault="000E789B" w:rsidP="00C00FEF">
      <w:pPr>
        <w:rPr>
          <w:rFonts w:ascii="Arial" w:eastAsia="ＭＳ ゴシック" w:hAnsi="Arial" w:cs="Arial"/>
          <w:strike/>
          <w:sz w:val="20"/>
        </w:rPr>
      </w:pPr>
    </w:p>
    <w:p w14:paraId="0917BC90" w14:textId="77777777" w:rsidR="000E789B" w:rsidRPr="00C47931" w:rsidRDefault="000E789B" w:rsidP="00C00FEF">
      <w:pPr>
        <w:rPr>
          <w:rFonts w:ascii="Arial" w:eastAsia="ＭＳ ゴシック" w:hAnsi="Arial" w:cs="Arial"/>
          <w:strike/>
          <w:sz w:val="20"/>
        </w:rPr>
      </w:pPr>
    </w:p>
    <w:p w14:paraId="6EA99416" w14:textId="77777777" w:rsidR="000E789B" w:rsidRPr="00C47931" w:rsidRDefault="000E789B" w:rsidP="00C00FEF">
      <w:pPr>
        <w:rPr>
          <w:rFonts w:ascii="Arial" w:eastAsia="ＭＳ ゴシック" w:hAnsi="Arial" w:cs="Arial"/>
          <w:strike/>
          <w:sz w:val="20"/>
        </w:rPr>
      </w:pPr>
    </w:p>
    <w:p w14:paraId="7AA2FD89" w14:textId="77777777" w:rsidR="000E789B" w:rsidRPr="00C47931" w:rsidRDefault="000E789B" w:rsidP="00C00FEF">
      <w:pPr>
        <w:rPr>
          <w:rFonts w:ascii="Arial" w:eastAsia="ＭＳ ゴシック" w:hAnsi="Arial" w:cs="Arial"/>
          <w:strike/>
          <w:sz w:val="20"/>
        </w:rPr>
      </w:pPr>
    </w:p>
    <w:p w14:paraId="59E56030" w14:textId="77777777" w:rsidR="000E789B" w:rsidRPr="00C47931" w:rsidRDefault="000E789B" w:rsidP="00C00FEF">
      <w:pPr>
        <w:rPr>
          <w:rFonts w:ascii="Arial" w:eastAsia="ＭＳ ゴシック" w:hAnsi="Arial" w:cs="Arial"/>
          <w:strike/>
          <w:sz w:val="20"/>
        </w:rPr>
      </w:pPr>
    </w:p>
    <w:p w14:paraId="4FA7EF2C" w14:textId="77777777" w:rsidR="000E789B" w:rsidRPr="00C47931" w:rsidRDefault="000E789B" w:rsidP="00C00FEF">
      <w:pPr>
        <w:rPr>
          <w:rFonts w:ascii="Arial" w:eastAsia="ＭＳ ゴシック" w:hAnsi="Arial" w:cs="Arial"/>
          <w:strike/>
          <w:sz w:val="20"/>
        </w:rPr>
      </w:pPr>
    </w:p>
    <w:p w14:paraId="5AC506A1" w14:textId="77777777" w:rsidR="004D5DE8" w:rsidRPr="00C47931" w:rsidRDefault="004D5DE8" w:rsidP="00C00FEF">
      <w:pPr>
        <w:rPr>
          <w:rFonts w:ascii="Arial" w:eastAsia="ＭＳ ゴシック" w:hAnsi="Arial" w:cs="Arial"/>
          <w:strike/>
          <w:sz w:val="20"/>
        </w:rPr>
      </w:pPr>
    </w:p>
    <w:p w14:paraId="539C23E8" w14:textId="77777777" w:rsidR="004D5DE8" w:rsidRPr="00C47931" w:rsidRDefault="004D5DE8" w:rsidP="00C00FEF">
      <w:pPr>
        <w:rPr>
          <w:rFonts w:ascii="Arial" w:eastAsia="ＭＳ ゴシック" w:hAnsi="Arial" w:cs="Arial"/>
          <w:strike/>
          <w:sz w:val="20"/>
        </w:rPr>
      </w:pPr>
    </w:p>
    <w:p w14:paraId="281A57D2" w14:textId="77777777" w:rsidR="003F7965" w:rsidRPr="00C47931" w:rsidRDefault="003F7965" w:rsidP="00C00FEF">
      <w:pPr>
        <w:rPr>
          <w:rFonts w:ascii="Arial" w:eastAsia="ＭＳ ゴシック" w:hAnsi="Arial" w:cs="Arial"/>
          <w:sz w:val="20"/>
        </w:rPr>
      </w:pPr>
    </w:p>
    <w:p w14:paraId="15A7D348" w14:textId="551D26A6" w:rsidR="005C0FBE" w:rsidRPr="00C47931" w:rsidRDefault="00661729" w:rsidP="00C00FEF">
      <w:pPr>
        <w:ind w:firstLineChars="100" w:firstLine="200"/>
        <w:rPr>
          <w:rFonts w:ascii="Arial" w:eastAsia="ＭＳ ゴシック" w:hAnsi="Arial" w:cs="Arial"/>
          <w:sz w:val="20"/>
        </w:rPr>
      </w:pPr>
      <w:r w:rsidRPr="00C47931">
        <w:rPr>
          <w:rFonts w:ascii="Arial" w:eastAsia="ＭＳ ゴシック" w:hAnsi="Arial" w:cs="Arial"/>
          <w:sz w:val="20"/>
          <w:u w:val="single"/>
          <w:lang w:val="en"/>
        </w:rPr>
        <w:t>Contacts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2035"/>
        <w:gridCol w:w="1701"/>
        <w:gridCol w:w="1776"/>
      </w:tblGrid>
      <w:tr w:rsidR="00C47931" w:rsidRPr="00C47931" w14:paraId="37948DD6" w14:textId="77777777" w:rsidTr="00FE1A67">
        <w:trPr>
          <w:trHeight w:val="405"/>
        </w:trPr>
        <w:tc>
          <w:tcPr>
            <w:tcW w:w="4202" w:type="dxa"/>
            <w:vAlign w:val="center"/>
          </w:tcPr>
          <w:p w14:paraId="62612947" w14:textId="438D6E09"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Division name etc.</w:t>
            </w:r>
          </w:p>
        </w:tc>
        <w:tc>
          <w:tcPr>
            <w:tcW w:w="2035" w:type="dxa"/>
            <w:vAlign w:val="center"/>
          </w:tcPr>
          <w:p w14:paraId="44796481" w14:textId="135A2E56"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Name</w:t>
            </w:r>
          </w:p>
        </w:tc>
        <w:tc>
          <w:tcPr>
            <w:tcW w:w="1701" w:type="dxa"/>
            <w:vAlign w:val="center"/>
          </w:tcPr>
          <w:p w14:paraId="00118F4B" w14:textId="574B22B7"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Telephone</w:t>
            </w:r>
          </w:p>
        </w:tc>
        <w:tc>
          <w:tcPr>
            <w:tcW w:w="1724" w:type="dxa"/>
            <w:vAlign w:val="center"/>
          </w:tcPr>
          <w:p w14:paraId="3CB2EF56" w14:textId="522527BF"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Email address</w:t>
            </w:r>
          </w:p>
        </w:tc>
      </w:tr>
      <w:tr w:rsidR="00C47931" w:rsidRPr="00C47931" w14:paraId="69580A68" w14:textId="77777777" w:rsidTr="00FE1A67">
        <w:trPr>
          <w:trHeight w:val="405"/>
        </w:trPr>
        <w:tc>
          <w:tcPr>
            <w:tcW w:w="4202" w:type="dxa"/>
            <w:vAlign w:val="center"/>
          </w:tcPr>
          <w:p w14:paraId="591218D1" w14:textId="145AD4C1"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Head, Neutrino and Astroparticle Division </w:t>
            </w:r>
          </w:p>
        </w:tc>
        <w:tc>
          <w:tcPr>
            <w:tcW w:w="2035" w:type="dxa"/>
            <w:vAlign w:val="center"/>
          </w:tcPr>
          <w:p w14:paraId="264EEE1B" w14:textId="5E0F59BF"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Masato Shiozawa</w:t>
            </w:r>
          </w:p>
        </w:tc>
        <w:tc>
          <w:tcPr>
            <w:tcW w:w="1701" w:type="dxa"/>
            <w:vAlign w:val="center"/>
          </w:tcPr>
          <w:p w14:paraId="3D115607" w14:textId="3BF19E4A" w:rsidR="00B9215C"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0578-85-9611</w:t>
            </w:r>
          </w:p>
        </w:tc>
        <w:tc>
          <w:tcPr>
            <w:tcW w:w="1724" w:type="dxa"/>
            <w:vAlign w:val="center"/>
          </w:tcPr>
          <w:p w14:paraId="5D1E2AAD" w14:textId="51942E62" w:rsidR="000E68EC"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masato@suketto.</w:t>
            </w:r>
          </w:p>
        </w:tc>
      </w:tr>
      <w:tr w:rsidR="00C47931" w:rsidRPr="00C47931" w14:paraId="230D42CB" w14:textId="77777777" w:rsidTr="00A1755D">
        <w:trPr>
          <w:trHeight w:val="405"/>
        </w:trPr>
        <w:tc>
          <w:tcPr>
            <w:tcW w:w="4202" w:type="dxa"/>
            <w:vAlign w:val="center"/>
          </w:tcPr>
          <w:p w14:paraId="719436A2" w14:textId="5B2C4F68" w:rsidR="0087399A"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Head, High Energy Cosmic Ray Division </w:t>
            </w:r>
          </w:p>
        </w:tc>
        <w:tc>
          <w:tcPr>
            <w:tcW w:w="2035" w:type="dxa"/>
            <w:vAlign w:val="center"/>
          </w:tcPr>
          <w:p w14:paraId="5E00D28C" w14:textId="6A327DE1" w:rsidR="0087399A" w:rsidRPr="00C47931" w:rsidRDefault="00661729" w:rsidP="00C00FEF">
            <w:pPr>
              <w:jc w:val="center"/>
              <w:rPr>
                <w:rFonts w:ascii="Arial" w:eastAsia="ＭＳ ゴシック" w:hAnsi="Arial" w:cs="Arial"/>
                <w:strike/>
                <w:sz w:val="20"/>
              </w:rPr>
            </w:pPr>
            <w:r w:rsidRPr="00C47931">
              <w:rPr>
                <w:rFonts w:ascii="Arial" w:hAnsi="Arial" w:cs="Arial"/>
                <w:sz w:val="20"/>
                <w:lang w:val="en"/>
              </w:rPr>
              <w:t>Hiroyuki Sagawa</w:t>
            </w:r>
          </w:p>
        </w:tc>
        <w:tc>
          <w:tcPr>
            <w:tcW w:w="1701" w:type="dxa"/>
            <w:vAlign w:val="center"/>
          </w:tcPr>
          <w:p w14:paraId="609A1BB3" w14:textId="5385E323" w:rsidR="0087399A"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04-7136-5121</w:t>
            </w:r>
          </w:p>
        </w:tc>
        <w:tc>
          <w:tcPr>
            <w:tcW w:w="1724" w:type="dxa"/>
            <w:vAlign w:val="center"/>
          </w:tcPr>
          <w:p w14:paraId="13258FE0" w14:textId="6D08E914" w:rsidR="0087399A"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hsagawa@</w:t>
            </w:r>
          </w:p>
        </w:tc>
      </w:tr>
      <w:tr w:rsidR="00C47931" w:rsidRPr="00C47931" w14:paraId="2020A9FC" w14:textId="77777777" w:rsidTr="00FE1A67">
        <w:trPr>
          <w:trHeight w:val="405"/>
        </w:trPr>
        <w:tc>
          <w:tcPr>
            <w:tcW w:w="4202" w:type="dxa"/>
            <w:vAlign w:val="center"/>
          </w:tcPr>
          <w:p w14:paraId="4EC824FC" w14:textId="5E045882"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Head, Astrophysics and Gravity Division</w:t>
            </w:r>
          </w:p>
        </w:tc>
        <w:tc>
          <w:tcPr>
            <w:tcW w:w="2035" w:type="dxa"/>
            <w:vAlign w:val="center"/>
          </w:tcPr>
          <w:p w14:paraId="6F3FBD12" w14:textId="7023BE7A" w:rsidR="00B9215C"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Masatake Ohashi</w:t>
            </w:r>
          </w:p>
        </w:tc>
        <w:tc>
          <w:tcPr>
            <w:tcW w:w="1701" w:type="dxa"/>
            <w:vAlign w:val="center"/>
          </w:tcPr>
          <w:p w14:paraId="7B456075" w14:textId="47A4891E" w:rsidR="00B9215C"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0578-85-2343</w:t>
            </w:r>
          </w:p>
        </w:tc>
        <w:tc>
          <w:tcPr>
            <w:tcW w:w="1724" w:type="dxa"/>
            <w:vAlign w:val="center"/>
          </w:tcPr>
          <w:p w14:paraId="2F9271B3" w14:textId="7639320B" w:rsidR="00B9215C"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mohashi@</w:t>
            </w:r>
          </w:p>
        </w:tc>
      </w:tr>
      <w:tr w:rsidR="00C47931" w:rsidRPr="00C47931" w14:paraId="625BA75C" w14:textId="77777777" w:rsidTr="00FE1A67">
        <w:trPr>
          <w:trHeight w:val="405"/>
        </w:trPr>
        <w:tc>
          <w:tcPr>
            <w:tcW w:w="4202" w:type="dxa"/>
            <w:vAlign w:val="center"/>
          </w:tcPr>
          <w:p w14:paraId="2025E6BD" w14:textId="72F79313" w:rsidR="00211402"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Director, KAGRA Observatory</w:t>
            </w:r>
          </w:p>
        </w:tc>
        <w:tc>
          <w:tcPr>
            <w:tcW w:w="2035" w:type="dxa"/>
            <w:vAlign w:val="center"/>
          </w:tcPr>
          <w:p w14:paraId="6911B15B" w14:textId="7EB66E62" w:rsidR="00211402" w:rsidRPr="00C47931" w:rsidDel="00B9215C"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Masatake Ohashi</w:t>
            </w:r>
          </w:p>
        </w:tc>
        <w:tc>
          <w:tcPr>
            <w:tcW w:w="1701" w:type="dxa"/>
            <w:vAlign w:val="center"/>
          </w:tcPr>
          <w:p w14:paraId="66CDE1F3" w14:textId="4DC94B9D" w:rsidR="00211402" w:rsidRPr="00C47931" w:rsidDel="00B9215C"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04-7136-5106</w:t>
            </w:r>
          </w:p>
        </w:tc>
        <w:tc>
          <w:tcPr>
            <w:tcW w:w="1724" w:type="dxa"/>
            <w:vAlign w:val="center"/>
          </w:tcPr>
          <w:p w14:paraId="036204B8" w14:textId="05A51CCC" w:rsidR="00211402" w:rsidRPr="00C47931" w:rsidDel="00B9215C" w:rsidRDefault="00661729" w:rsidP="00C00FEF">
            <w:pPr>
              <w:rPr>
                <w:rFonts w:ascii="Arial" w:eastAsia="ＭＳ ゴシック" w:hAnsi="Arial" w:cs="Arial"/>
                <w:sz w:val="20"/>
              </w:rPr>
            </w:pPr>
            <w:r w:rsidRPr="00C47931">
              <w:rPr>
                <w:rFonts w:ascii="Arial" w:eastAsia="ＭＳ ゴシック" w:hAnsi="Arial" w:cs="Arial"/>
                <w:sz w:val="20"/>
                <w:lang w:val="en"/>
              </w:rPr>
              <w:t>mohashi@</w:t>
            </w:r>
          </w:p>
        </w:tc>
      </w:tr>
      <w:tr w:rsidR="00C47931" w:rsidRPr="00C47931" w14:paraId="31C78B97" w14:textId="77777777" w:rsidTr="00FE1A67">
        <w:trPr>
          <w:trHeight w:val="405"/>
        </w:trPr>
        <w:tc>
          <w:tcPr>
            <w:tcW w:w="4202" w:type="dxa"/>
            <w:vAlign w:val="center"/>
          </w:tcPr>
          <w:p w14:paraId="71306E2D" w14:textId="1CCD4BA9"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Director, Research Center for Cosmic Neutrinos</w:t>
            </w:r>
          </w:p>
        </w:tc>
        <w:tc>
          <w:tcPr>
            <w:tcW w:w="2035" w:type="dxa"/>
            <w:vAlign w:val="center"/>
          </w:tcPr>
          <w:p w14:paraId="69FFBAEB" w14:textId="4173D689" w:rsidR="00B9215C"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Kimihiro Okumura</w:t>
            </w:r>
          </w:p>
        </w:tc>
        <w:tc>
          <w:tcPr>
            <w:tcW w:w="1701" w:type="dxa"/>
            <w:vAlign w:val="center"/>
          </w:tcPr>
          <w:p w14:paraId="12B2ABE8" w14:textId="7C39E53F" w:rsidR="00B9215C"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04-7136-5145</w:t>
            </w:r>
          </w:p>
        </w:tc>
        <w:tc>
          <w:tcPr>
            <w:tcW w:w="1724" w:type="dxa"/>
            <w:vAlign w:val="center"/>
          </w:tcPr>
          <w:p w14:paraId="6B799149" w14:textId="6AAB30DB" w:rsidR="00B9215C"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okumura@</w:t>
            </w:r>
          </w:p>
        </w:tc>
      </w:tr>
      <w:tr w:rsidR="00C47931" w:rsidRPr="00C47931" w14:paraId="4DB06D49" w14:textId="77777777" w:rsidTr="00FE1A67">
        <w:trPr>
          <w:trHeight w:val="405"/>
        </w:trPr>
        <w:tc>
          <w:tcPr>
            <w:tcW w:w="4202" w:type="dxa"/>
            <w:vAlign w:val="center"/>
          </w:tcPr>
          <w:p w14:paraId="4F42F340" w14:textId="369476B7"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Director, Kamioka Observatory</w:t>
            </w:r>
          </w:p>
        </w:tc>
        <w:tc>
          <w:tcPr>
            <w:tcW w:w="2035" w:type="dxa"/>
            <w:vAlign w:val="center"/>
          </w:tcPr>
          <w:p w14:paraId="567ABE75" w14:textId="73EF8265"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Masayuki Nakahata</w:t>
            </w:r>
          </w:p>
        </w:tc>
        <w:tc>
          <w:tcPr>
            <w:tcW w:w="1701" w:type="dxa"/>
            <w:vAlign w:val="center"/>
          </w:tcPr>
          <w:p w14:paraId="3DE97109" w14:textId="7A4985A0"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0578-85-9603</w:t>
            </w:r>
          </w:p>
        </w:tc>
        <w:tc>
          <w:tcPr>
            <w:tcW w:w="1724" w:type="dxa"/>
            <w:vAlign w:val="center"/>
          </w:tcPr>
          <w:p w14:paraId="3FA23AA4" w14:textId="774FECB6"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nakahata@</w:t>
            </w:r>
          </w:p>
        </w:tc>
      </w:tr>
      <w:tr w:rsidR="00C47931" w:rsidRPr="00C47931" w14:paraId="3C633FB5" w14:textId="77777777" w:rsidTr="00FE1A67">
        <w:trPr>
          <w:trHeight w:val="405"/>
        </w:trPr>
        <w:tc>
          <w:tcPr>
            <w:tcW w:w="4202" w:type="dxa"/>
            <w:vAlign w:val="center"/>
          </w:tcPr>
          <w:p w14:paraId="045D5CD8" w14:textId="32A57D5F"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Director, Akeno Observatory</w:t>
            </w:r>
          </w:p>
        </w:tc>
        <w:tc>
          <w:tcPr>
            <w:tcW w:w="2035" w:type="dxa"/>
            <w:vAlign w:val="center"/>
          </w:tcPr>
          <w:p w14:paraId="0CBF7D59" w14:textId="292642A4"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Hiroyuki Sagawa</w:t>
            </w:r>
          </w:p>
        </w:tc>
        <w:tc>
          <w:tcPr>
            <w:tcW w:w="1701" w:type="dxa"/>
            <w:vAlign w:val="center"/>
          </w:tcPr>
          <w:p w14:paraId="29387F9F" w14:textId="512BAB1A"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04-7136-5121</w:t>
            </w:r>
          </w:p>
        </w:tc>
        <w:tc>
          <w:tcPr>
            <w:tcW w:w="1724" w:type="dxa"/>
            <w:vAlign w:val="center"/>
          </w:tcPr>
          <w:p w14:paraId="7784CAC1" w14:textId="7D8D5FF8"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hsagawa@</w:t>
            </w:r>
          </w:p>
        </w:tc>
      </w:tr>
      <w:tr w:rsidR="00C47931" w:rsidRPr="00C47931" w14:paraId="58F7FB3C" w14:textId="77777777" w:rsidTr="00FE1A67">
        <w:trPr>
          <w:trHeight w:val="405"/>
        </w:trPr>
        <w:tc>
          <w:tcPr>
            <w:tcW w:w="4202" w:type="dxa"/>
            <w:vAlign w:val="center"/>
          </w:tcPr>
          <w:p w14:paraId="468FC451" w14:textId="40460A16"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Director, Norikura Observatory</w:t>
            </w:r>
          </w:p>
        </w:tc>
        <w:tc>
          <w:tcPr>
            <w:tcW w:w="2035" w:type="dxa"/>
            <w:vAlign w:val="center"/>
          </w:tcPr>
          <w:p w14:paraId="146B2ECC" w14:textId="7863A27D"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Masato Takita</w:t>
            </w:r>
          </w:p>
        </w:tc>
        <w:tc>
          <w:tcPr>
            <w:tcW w:w="1701" w:type="dxa"/>
            <w:vAlign w:val="center"/>
          </w:tcPr>
          <w:p w14:paraId="6EEEF3A4" w14:textId="1AA1037B" w:rsidR="005C0FBE"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04-7136-5128</w:t>
            </w:r>
          </w:p>
        </w:tc>
        <w:tc>
          <w:tcPr>
            <w:tcW w:w="1724" w:type="dxa"/>
            <w:vAlign w:val="center"/>
          </w:tcPr>
          <w:p w14:paraId="6005C8DF" w14:textId="1D019E2D" w:rsidR="005C0FBE"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takita@</w:t>
            </w:r>
          </w:p>
        </w:tc>
      </w:tr>
    </w:tbl>
    <w:p w14:paraId="3C6E200A" w14:textId="2F8E5893" w:rsidR="005C0FBE" w:rsidRPr="00C47931" w:rsidRDefault="00661729" w:rsidP="00C00FEF">
      <w:pPr>
        <w:ind w:firstLineChars="200" w:firstLine="400"/>
        <w:rPr>
          <w:rFonts w:ascii="Arial" w:eastAsia="ＭＳ ゴシック" w:hAnsi="Arial" w:cs="Arial"/>
          <w:sz w:val="20"/>
        </w:rPr>
      </w:pPr>
      <w:r w:rsidRPr="00C47931">
        <w:rPr>
          <w:rFonts w:ascii="Arial" w:eastAsia="ＭＳ ゴシック" w:hAnsi="Arial" w:cs="Arial"/>
          <w:sz w:val="20"/>
          <w:lang w:val="en"/>
        </w:rPr>
        <w:t>*For email addresses, add “icrr.u-tokyo.ac.jp” (without quotes) after the above entries.</w:t>
      </w:r>
    </w:p>
    <w:p w14:paraId="67CFE10B" w14:textId="77777777" w:rsidR="002C6219" w:rsidRPr="00C47931" w:rsidRDefault="002C6219" w:rsidP="00C00FEF">
      <w:pPr>
        <w:ind w:firstLineChars="100" w:firstLine="200"/>
        <w:rPr>
          <w:rFonts w:ascii="Arial" w:eastAsia="ＭＳ ゴシック" w:hAnsi="Arial" w:cs="Arial"/>
          <w:sz w:val="20"/>
        </w:rPr>
      </w:pPr>
    </w:p>
    <w:p w14:paraId="2CF952CA" w14:textId="63D1B3C8" w:rsidR="002C6219" w:rsidRPr="00C47931" w:rsidRDefault="00661729" w:rsidP="00C00FEF">
      <w:pPr>
        <w:ind w:firstLineChars="100" w:firstLine="200"/>
        <w:rPr>
          <w:rFonts w:ascii="Arial" w:eastAsia="ＭＳ ゴシック" w:hAnsi="Arial" w:cs="Arial"/>
          <w:sz w:val="20"/>
        </w:rPr>
      </w:pPr>
      <w:r w:rsidRPr="00C47931">
        <w:rPr>
          <w:rFonts w:ascii="Arial" w:eastAsia="ＭＳ ゴシック" w:hAnsi="Arial" w:cs="Arial"/>
          <w:sz w:val="20"/>
          <w:lang w:val="en"/>
        </w:rPr>
        <w:t>2. ICRR’s overseas observatories are as follows:</w:t>
      </w:r>
    </w:p>
    <w:tbl>
      <w:tblPr>
        <w:tblStyle w:val="aa"/>
        <w:tblW w:w="0" w:type="auto"/>
        <w:tblInd w:w="421" w:type="dxa"/>
        <w:tblLook w:val="04A0" w:firstRow="1" w:lastRow="0" w:firstColumn="1" w:lastColumn="0" w:noHBand="0" w:noVBand="1"/>
      </w:tblPr>
      <w:tblGrid>
        <w:gridCol w:w="2835"/>
        <w:gridCol w:w="4110"/>
      </w:tblGrid>
      <w:tr w:rsidR="00C47931" w:rsidRPr="00C47931" w14:paraId="614C6757" w14:textId="77777777" w:rsidTr="003157AA">
        <w:trPr>
          <w:trHeight w:val="421"/>
        </w:trPr>
        <w:tc>
          <w:tcPr>
            <w:tcW w:w="2835" w:type="dxa"/>
            <w:vAlign w:val="center"/>
          </w:tcPr>
          <w:p w14:paraId="73E9E985" w14:textId="12CEED00" w:rsidR="002C6219"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Overseas observatory name</w:t>
            </w:r>
          </w:p>
        </w:tc>
        <w:tc>
          <w:tcPr>
            <w:tcW w:w="4110" w:type="dxa"/>
            <w:vAlign w:val="center"/>
          </w:tcPr>
          <w:p w14:paraId="6FB080DC" w14:textId="308815EC" w:rsidR="002C6219" w:rsidRPr="00C47931" w:rsidRDefault="00661729" w:rsidP="00C00FEF">
            <w:pPr>
              <w:jc w:val="center"/>
              <w:rPr>
                <w:rFonts w:ascii="Arial" w:eastAsia="ＭＳ ゴシック" w:hAnsi="Arial" w:cs="Arial"/>
                <w:sz w:val="20"/>
              </w:rPr>
            </w:pPr>
            <w:r w:rsidRPr="00C47931">
              <w:rPr>
                <w:rFonts w:ascii="Arial" w:eastAsia="ＭＳ ゴシック" w:hAnsi="Arial" w:cs="Arial"/>
                <w:sz w:val="20"/>
                <w:lang w:val="en"/>
              </w:rPr>
              <w:t>Facility/equipment name</w:t>
            </w:r>
          </w:p>
        </w:tc>
      </w:tr>
      <w:tr w:rsidR="00C47931" w:rsidRPr="00C47931" w14:paraId="0864D0B3" w14:textId="77777777" w:rsidTr="003157AA">
        <w:trPr>
          <w:trHeight w:val="413"/>
        </w:trPr>
        <w:tc>
          <w:tcPr>
            <w:tcW w:w="2835" w:type="dxa"/>
            <w:vAlign w:val="center"/>
          </w:tcPr>
          <w:p w14:paraId="4B255257" w14:textId="5D6A3C44"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Tibet, China</w:t>
            </w:r>
          </w:p>
        </w:tc>
        <w:tc>
          <w:tcPr>
            <w:tcW w:w="4110" w:type="dxa"/>
            <w:vAlign w:val="center"/>
          </w:tcPr>
          <w:p w14:paraId="71D4B65C" w14:textId="6DADAABF"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Air shower detector</w:t>
            </w:r>
          </w:p>
        </w:tc>
      </w:tr>
      <w:tr w:rsidR="00C47931" w:rsidRPr="00C47931" w14:paraId="3B094D92" w14:textId="77777777" w:rsidTr="003157AA">
        <w:trPr>
          <w:trHeight w:val="419"/>
        </w:trPr>
        <w:tc>
          <w:tcPr>
            <w:tcW w:w="2835" w:type="dxa"/>
            <w:vAlign w:val="center"/>
          </w:tcPr>
          <w:p w14:paraId="1EA71E73" w14:textId="4CA81E6B"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Utah, USA</w:t>
            </w:r>
          </w:p>
        </w:tc>
        <w:tc>
          <w:tcPr>
            <w:tcW w:w="4110" w:type="dxa"/>
            <w:vAlign w:val="center"/>
          </w:tcPr>
          <w:p w14:paraId="0C47D6D4" w14:textId="6EAB1C09"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Telescope Array (TA)</w:t>
            </w:r>
          </w:p>
        </w:tc>
      </w:tr>
      <w:tr w:rsidR="00C47931" w:rsidRPr="00C47931" w14:paraId="79983A96" w14:textId="77777777" w:rsidTr="003157AA">
        <w:trPr>
          <w:trHeight w:val="411"/>
        </w:trPr>
        <w:tc>
          <w:tcPr>
            <w:tcW w:w="2835" w:type="dxa"/>
            <w:vAlign w:val="center"/>
          </w:tcPr>
          <w:p w14:paraId="6EF1A99C" w14:textId="2BD56D30"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Chacaltaya, Bolivia</w:t>
            </w:r>
          </w:p>
        </w:tc>
        <w:tc>
          <w:tcPr>
            <w:tcW w:w="4110" w:type="dxa"/>
            <w:vAlign w:val="center"/>
          </w:tcPr>
          <w:p w14:paraId="4804C221" w14:textId="095813D9" w:rsidR="002C6219" w:rsidRPr="00C47931" w:rsidRDefault="00661729" w:rsidP="009F411B">
            <w:pPr>
              <w:rPr>
                <w:rFonts w:ascii="Arial" w:eastAsia="ＭＳ ゴシック" w:hAnsi="Arial" w:cs="Arial"/>
                <w:sz w:val="20"/>
                <w:lang w:val="en"/>
              </w:rPr>
            </w:pPr>
            <w:r w:rsidRPr="00C47931">
              <w:rPr>
                <w:rFonts w:ascii="Arial" w:eastAsia="ＭＳ ゴシック" w:hAnsi="Arial" w:cs="Arial"/>
                <w:sz w:val="20"/>
                <w:lang w:val="en"/>
              </w:rPr>
              <w:t>Chacaltaya Observatory of Cosmic Physics</w:t>
            </w:r>
          </w:p>
        </w:tc>
      </w:tr>
      <w:tr w:rsidR="002C6219" w:rsidRPr="00C47931" w14:paraId="3BB93A54" w14:textId="77777777" w:rsidTr="003157AA">
        <w:trPr>
          <w:trHeight w:val="417"/>
        </w:trPr>
        <w:tc>
          <w:tcPr>
            <w:tcW w:w="2835" w:type="dxa"/>
            <w:vAlign w:val="center"/>
          </w:tcPr>
          <w:p w14:paraId="600C7B16" w14:textId="39A50FA4"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 xml:space="preserve">La Palma, Spain </w:t>
            </w:r>
          </w:p>
        </w:tc>
        <w:tc>
          <w:tcPr>
            <w:tcW w:w="4110" w:type="dxa"/>
            <w:vAlign w:val="center"/>
          </w:tcPr>
          <w:p w14:paraId="59DAD8BA" w14:textId="1320553B" w:rsidR="002C6219" w:rsidRPr="00C47931" w:rsidRDefault="00661729" w:rsidP="00C00FEF">
            <w:pPr>
              <w:rPr>
                <w:rFonts w:ascii="Arial" w:eastAsia="ＭＳ ゴシック" w:hAnsi="Arial" w:cs="Arial"/>
                <w:sz w:val="20"/>
              </w:rPr>
            </w:pPr>
            <w:r w:rsidRPr="00C47931">
              <w:rPr>
                <w:rFonts w:ascii="Arial" w:eastAsia="ＭＳ ゴシック" w:hAnsi="Arial" w:cs="Arial"/>
                <w:sz w:val="20"/>
                <w:lang w:val="en"/>
              </w:rPr>
              <w:t>Cherenkov Telescope Array (CTA)</w:t>
            </w:r>
          </w:p>
        </w:tc>
      </w:tr>
    </w:tbl>
    <w:p w14:paraId="4BFF6B6D" w14:textId="77777777" w:rsidR="002C6219" w:rsidRPr="00C47931" w:rsidRDefault="002C6219" w:rsidP="00C00FEF">
      <w:pPr>
        <w:ind w:firstLineChars="100" w:firstLine="200"/>
        <w:rPr>
          <w:rFonts w:ascii="Arial" w:eastAsia="ＭＳ ゴシック" w:hAnsi="Arial" w:cs="Arial"/>
          <w:sz w:val="20"/>
        </w:rPr>
      </w:pPr>
    </w:p>
    <w:sectPr w:rsidR="002C6219" w:rsidRPr="00C47931">
      <w:pgSz w:w="11906" w:h="16838" w:code="9"/>
      <w:pgMar w:top="1304" w:right="851" w:bottom="1134" w:left="851" w:header="720" w:footer="720" w:gutter="0"/>
      <w:cols w:space="720"/>
      <w:noEndnote/>
      <w:docGrid w:type="lines" w:linePitch="28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92441" w16cid:durableId="1FA01481"/>
  <w16cid:commentId w16cid:paraId="62C2F4CB" w16cid:durableId="1FA98863"/>
  <w16cid:commentId w16cid:paraId="6E707367" w16cid:durableId="1FA985EE"/>
  <w16cid:commentId w16cid:paraId="35D3B4DC" w16cid:durableId="1FA988DD"/>
  <w16cid:commentId w16cid:paraId="71228DAB" w16cid:durableId="1FA982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69230" w14:textId="77777777" w:rsidR="00A10E60" w:rsidRDefault="00A10E60">
      <w:r>
        <w:separator/>
      </w:r>
    </w:p>
  </w:endnote>
  <w:endnote w:type="continuationSeparator" w:id="0">
    <w:p w14:paraId="4AE2A77B" w14:textId="77777777" w:rsidR="00A10E60" w:rsidRDefault="00A1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alinga">
    <w:altName w:val="Segoe UI Symbol"/>
    <w:panose1 w:val="020B0502040204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3629" w14:textId="77777777" w:rsidR="00A10E60" w:rsidRDefault="00A10E60">
      <w:r>
        <w:separator/>
      </w:r>
    </w:p>
  </w:footnote>
  <w:footnote w:type="continuationSeparator" w:id="0">
    <w:p w14:paraId="11BE7B5C" w14:textId="77777777" w:rsidR="00A10E60" w:rsidRDefault="00A1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4C1"/>
    <w:multiLevelType w:val="hybridMultilevel"/>
    <w:tmpl w:val="6FF80DF2"/>
    <w:lvl w:ilvl="0" w:tplc="FDAC751E">
      <w:start w:val="1"/>
      <w:numFmt w:val="decimalEnclosedCircle"/>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253A70"/>
    <w:multiLevelType w:val="hybridMultilevel"/>
    <w:tmpl w:val="1338A328"/>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7F2E2E"/>
    <w:multiLevelType w:val="hybridMultilevel"/>
    <w:tmpl w:val="690A2438"/>
    <w:lvl w:ilvl="0" w:tplc="49C801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AB1A9124">
      <w:numFmt w:val="bullet"/>
      <w:lvlText w:val=""/>
      <w:lvlJc w:val="left"/>
      <w:pPr>
        <w:ind w:left="1200" w:hanging="360"/>
      </w:pPr>
      <w:rPr>
        <w:rFonts w:ascii="Wingdings" w:eastAsia="ＭＳ ゴシック" w:hAnsi="Wingdings" w:cs="ＭＳ ゴシック" w:hint="default"/>
      </w:rPr>
    </w:lvl>
    <w:lvl w:ilvl="3" w:tplc="0D02412E">
      <w:numFmt w:val="bullet"/>
      <w:lvlText w:val=""/>
      <w:lvlJc w:val="left"/>
      <w:pPr>
        <w:ind w:left="1620" w:hanging="360"/>
      </w:pPr>
      <w:rPr>
        <w:rFonts w:ascii="Wingdings" w:eastAsia="ＭＳ ゴシック" w:hAnsi="Wingdings" w:cs="ＭＳ ゴシック" w:hint="default"/>
      </w:rPr>
    </w:lvl>
    <w:lvl w:ilvl="4" w:tplc="339414B2">
      <w:numFmt w:val="bullet"/>
      <w:lvlText w:val=""/>
      <w:lvlJc w:val="left"/>
      <w:pPr>
        <w:ind w:left="2040" w:hanging="360"/>
      </w:pPr>
      <w:rPr>
        <w:rFonts w:ascii="Wingdings" w:eastAsia="ＭＳ ゴシック" w:hAnsi="Wingdings" w:cs="Segoe UI Symbol" w:hint="default"/>
      </w:rPr>
    </w:lvl>
    <w:lvl w:ilvl="5" w:tplc="B282A1FC">
      <w:numFmt w:val="bullet"/>
      <w:lvlText w:val=""/>
      <w:lvlJc w:val="left"/>
      <w:pPr>
        <w:ind w:left="2460" w:hanging="360"/>
      </w:pPr>
      <w:rPr>
        <w:rFonts w:ascii="Wingdings" w:eastAsia="ＭＳ ゴシック" w:hAnsi="Wingdings" w:cs="Arial" w:hint="default"/>
      </w:rPr>
    </w:lvl>
    <w:lvl w:ilvl="6" w:tplc="E814DBAC">
      <w:numFmt w:val="bullet"/>
      <w:lvlText w:val=""/>
      <w:lvlJc w:val="left"/>
      <w:pPr>
        <w:ind w:left="2880" w:hanging="360"/>
      </w:pPr>
      <w:rPr>
        <w:rFonts w:ascii="Wingdings 2" w:eastAsia="ＭＳ ゴシック" w:hAnsi="Wingdings 2" w:cs="ＭＳ ゴシック"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15954"/>
    <w:multiLevelType w:val="hybridMultilevel"/>
    <w:tmpl w:val="5C243B90"/>
    <w:lvl w:ilvl="0" w:tplc="04090015">
      <w:start w:val="1"/>
      <w:numFmt w:val="upperLetter"/>
      <w:lvlText w:val="%1)"/>
      <w:lvlJc w:val="left"/>
      <w:pPr>
        <w:ind w:left="1034" w:hanging="420"/>
      </w:pPr>
    </w:lvl>
    <w:lvl w:ilvl="1" w:tplc="4B5C7132">
      <w:start w:val="1"/>
      <w:numFmt w:val="bullet"/>
      <w:lvlText w:val="•"/>
      <w:lvlJc w:val="left"/>
      <w:pPr>
        <w:ind w:left="1394" w:hanging="360"/>
      </w:pPr>
      <w:rPr>
        <w:rFonts w:ascii="Arial" w:eastAsia="ＭＳ ゴシック" w:hAnsi="Arial" w:cs="Arial" w:hint="default"/>
      </w:r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4" w15:restartNumberingAfterBreak="0">
    <w:nsid w:val="198115AC"/>
    <w:multiLevelType w:val="hybridMultilevel"/>
    <w:tmpl w:val="572807D4"/>
    <w:lvl w:ilvl="0" w:tplc="FDAC751E">
      <w:start w:val="1"/>
      <w:numFmt w:val="decimalEnclosedCircle"/>
      <w:lvlText w:val="%1"/>
      <w:lvlJc w:val="left"/>
      <w:pPr>
        <w:ind w:left="703" w:hanging="420"/>
      </w:pPr>
      <w:rPr>
        <w:rFonts w:ascii="Arial" w:hAnsi="Arial"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1F26A60"/>
    <w:multiLevelType w:val="hybridMultilevel"/>
    <w:tmpl w:val="A7A261EC"/>
    <w:lvl w:ilvl="0" w:tplc="CD0AA95C">
      <w:start w:val="1"/>
      <w:numFmt w:val="decimal"/>
      <w:lvlText w:val="(%1)"/>
      <w:lvlJc w:val="left"/>
      <w:pPr>
        <w:ind w:left="1012" w:hanging="36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6" w15:restartNumberingAfterBreak="0">
    <w:nsid w:val="23C917E5"/>
    <w:multiLevelType w:val="hybridMultilevel"/>
    <w:tmpl w:val="CB32C616"/>
    <w:lvl w:ilvl="0" w:tplc="3EE2CA1C">
      <w:start w:val="1"/>
      <w:numFmt w:val="lowerLetter"/>
      <w:lvlText w:val="%1)"/>
      <w:lvlJc w:val="left"/>
      <w:pPr>
        <w:ind w:left="1695" w:hanging="42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28F57ABA"/>
    <w:multiLevelType w:val="hybridMultilevel"/>
    <w:tmpl w:val="2B8CFB94"/>
    <w:lvl w:ilvl="0" w:tplc="5664C6E0">
      <w:start w:val="1"/>
      <w:numFmt w:val="upp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BB15B5A"/>
    <w:multiLevelType w:val="hybridMultilevel"/>
    <w:tmpl w:val="E76E197C"/>
    <w:lvl w:ilvl="0" w:tplc="3EE2CA1C">
      <w:start w:val="1"/>
      <w:numFmt w:val="lowerLetter"/>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973A3E"/>
    <w:multiLevelType w:val="hybridMultilevel"/>
    <w:tmpl w:val="046E621A"/>
    <w:lvl w:ilvl="0" w:tplc="796461F8">
      <w:start w:val="1"/>
      <w:numFmt w:val="decimalEnclosedCircle"/>
      <w:lvlText w:val="%1"/>
      <w:lvlJc w:val="left"/>
      <w:pPr>
        <w:ind w:left="703" w:hanging="420"/>
      </w:pPr>
      <w:rPr>
        <w:rFonts w:ascii="Arial" w:eastAsia="Meiryo UI" w:hAnsi="Arial"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4E794D76"/>
    <w:multiLevelType w:val="hybridMultilevel"/>
    <w:tmpl w:val="30C8E744"/>
    <w:lvl w:ilvl="0" w:tplc="D34EEA54">
      <w:start w:val="2"/>
      <w:numFmt w:val="bullet"/>
      <w:lvlText w:val="●"/>
      <w:lvlJc w:val="left"/>
      <w:pPr>
        <w:ind w:left="765"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57CB56CD"/>
    <w:multiLevelType w:val="hybridMultilevel"/>
    <w:tmpl w:val="B6B845E4"/>
    <w:lvl w:ilvl="0" w:tplc="C050470A">
      <w:start w:val="1"/>
      <w:numFmt w:val="lowerLetter"/>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2" w15:restartNumberingAfterBreak="0">
    <w:nsid w:val="67F15CF5"/>
    <w:multiLevelType w:val="hybridMultilevel"/>
    <w:tmpl w:val="4C2CB068"/>
    <w:lvl w:ilvl="0" w:tplc="6B8EAB42">
      <w:start w:val="3"/>
      <w:numFmt w:val="decimalEnclosedCircle"/>
      <w:lvlText w:val="%1"/>
      <w:lvlJc w:val="left"/>
      <w:pPr>
        <w:tabs>
          <w:tab w:val="num" w:pos="1215"/>
        </w:tabs>
        <w:ind w:left="1215" w:hanging="405"/>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6BD80B87"/>
    <w:multiLevelType w:val="hybridMultilevel"/>
    <w:tmpl w:val="FC82CA74"/>
    <w:lvl w:ilvl="0" w:tplc="C3C4BEB4">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6E5D3F2D"/>
    <w:multiLevelType w:val="hybridMultilevel"/>
    <w:tmpl w:val="B29453C2"/>
    <w:lvl w:ilvl="0" w:tplc="49C801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A1B69"/>
    <w:multiLevelType w:val="hybridMultilevel"/>
    <w:tmpl w:val="9D961B0A"/>
    <w:lvl w:ilvl="0" w:tplc="FDAC751E">
      <w:start w:val="1"/>
      <w:numFmt w:val="decimalEnclosedCircle"/>
      <w:lvlText w:val="%1"/>
      <w:lvlJc w:val="left"/>
      <w:pPr>
        <w:ind w:left="420" w:hanging="420"/>
      </w:pPr>
      <w:rPr>
        <w:rFonts w:ascii="Arial" w:hAnsi="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10"/>
  </w:num>
  <w:num w:numId="4">
    <w:abstractNumId w:val="14"/>
  </w:num>
  <w:num w:numId="5">
    <w:abstractNumId w:val="2"/>
  </w:num>
  <w:num w:numId="6">
    <w:abstractNumId w:val="15"/>
  </w:num>
  <w:num w:numId="7">
    <w:abstractNumId w:val="0"/>
  </w:num>
  <w:num w:numId="8">
    <w:abstractNumId w:val="1"/>
  </w:num>
  <w:num w:numId="9">
    <w:abstractNumId w:val="4"/>
  </w:num>
  <w:num w:numId="10">
    <w:abstractNumId w:val="9"/>
  </w:num>
  <w:num w:numId="11">
    <w:abstractNumId w:val="6"/>
  </w:num>
  <w:num w:numId="12">
    <w:abstractNumId w:val="11"/>
  </w:num>
  <w:num w:numId="13">
    <w:abstractNumId w:val="3"/>
  </w:num>
  <w:num w:numId="14">
    <w:abstractNumId w:val="7"/>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DF"/>
    <w:rsid w:val="000041D6"/>
    <w:rsid w:val="0000497A"/>
    <w:rsid w:val="00015DE6"/>
    <w:rsid w:val="00016076"/>
    <w:rsid w:val="00025F98"/>
    <w:rsid w:val="000273EB"/>
    <w:rsid w:val="00046C5F"/>
    <w:rsid w:val="000532D7"/>
    <w:rsid w:val="00061E35"/>
    <w:rsid w:val="0006460B"/>
    <w:rsid w:val="00070D26"/>
    <w:rsid w:val="000862EA"/>
    <w:rsid w:val="00094722"/>
    <w:rsid w:val="00096FE1"/>
    <w:rsid w:val="000A26B8"/>
    <w:rsid w:val="000A2C3F"/>
    <w:rsid w:val="000A417F"/>
    <w:rsid w:val="000B01C3"/>
    <w:rsid w:val="000D19EF"/>
    <w:rsid w:val="000E68EC"/>
    <w:rsid w:val="000E789B"/>
    <w:rsid w:val="000F069F"/>
    <w:rsid w:val="000F2A4A"/>
    <w:rsid w:val="000F7081"/>
    <w:rsid w:val="001019FA"/>
    <w:rsid w:val="00101AD6"/>
    <w:rsid w:val="001026BB"/>
    <w:rsid w:val="00115716"/>
    <w:rsid w:val="001238C1"/>
    <w:rsid w:val="0012733F"/>
    <w:rsid w:val="00132C4D"/>
    <w:rsid w:val="0013373F"/>
    <w:rsid w:val="001363D8"/>
    <w:rsid w:val="00140636"/>
    <w:rsid w:val="00140E4E"/>
    <w:rsid w:val="001419C8"/>
    <w:rsid w:val="00142DC7"/>
    <w:rsid w:val="001520FA"/>
    <w:rsid w:val="00171AFF"/>
    <w:rsid w:val="00183E3B"/>
    <w:rsid w:val="001A1964"/>
    <w:rsid w:val="001A26F7"/>
    <w:rsid w:val="001C32DE"/>
    <w:rsid w:val="001C496F"/>
    <w:rsid w:val="001C4FD0"/>
    <w:rsid w:val="001C5871"/>
    <w:rsid w:val="001C77A9"/>
    <w:rsid w:val="001D5553"/>
    <w:rsid w:val="001D65E8"/>
    <w:rsid w:val="001E4002"/>
    <w:rsid w:val="001E4318"/>
    <w:rsid w:val="001E44CB"/>
    <w:rsid w:val="001E465C"/>
    <w:rsid w:val="001F00F0"/>
    <w:rsid w:val="001F1F98"/>
    <w:rsid w:val="00201B5B"/>
    <w:rsid w:val="00206433"/>
    <w:rsid w:val="002100CB"/>
    <w:rsid w:val="00211402"/>
    <w:rsid w:val="002129C9"/>
    <w:rsid w:val="00216903"/>
    <w:rsid w:val="00226C34"/>
    <w:rsid w:val="00230883"/>
    <w:rsid w:val="00230A2D"/>
    <w:rsid w:val="00237903"/>
    <w:rsid w:val="00240710"/>
    <w:rsid w:val="00250A58"/>
    <w:rsid w:val="00263DAC"/>
    <w:rsid w:val="00267F57"/>
    <w:rsid w:val="002B03D1"/>
    <w:rsid w:val="002C33C9"/>
    <w:rsid w:val="002C6219"/>
    <w:rsid w:val="002D6EE0"/>
    <w:rsid w:val="002E12B2"/>
    <w:rsid w:val="002F5474"/>
    <w:rsid w:val="002F5A2D"/>
    <w:rsid w:val="003008AE"/>
    <w:rsid w:val="0030538D"/>
    <w:rsid w:val="00310179"/>
    <w:rsid w:val="003107F3"/>
    <w:rsid w:val="00311319"/>
    <w:rsid w:val="003157AA"/>
    <w:rsid w:val="00332B30"/>
    <w:rsid w:val="00333C3A"/>
    <w:rsid w:val="00337B3B"/>
    <w:rsid w:val="00346552"/>
    <w:rsid w:val="00350828"/>
    <w:rsid w:val="0035283D"/>
    <w:rsid w:val="003604FC"/>
    <w:rsid w:val="003640A4"/>
    <w:rsid w:val="00367046"/>
    <w:rsid w:val="00367788"/>
    <w:rsid w:val="00377BD9"/>
    <w:rsid w:val="003817C8"/>
    <w:rsid w:val="00391923"/>
    <w:rsid w:val="00393157"/>
    <w:rsid w:val="00393260"/>
    <w:rsid w:val="003942BB"/>
    <w:rsid w:val="003C4B02"/>
    <w:rsid w:val="003D2269"/>
    <w:rsid w:val="003D46A9"/>
    <w:rsid w:val="003E4C1B"/>
    <w:rsid w:val="003F7965"/>
    <w:rsid w:val="00404FC4"/>
    <w:rsid w:val="00412416"/>
    <w:rsid w:val="00426AAA"/>
    <w:rsid w:val="004340B1"/>
    <w:rsid w:val="00434312"/>
    <w:rsid w:val="00443523"/>
    <w:rsid w:val="004505F2"/>
    <w:rsid w:val="004621A2"/>
    <w:rsid w:val="004659D7"/>
    <w:rsid w:val="004664DA"/>
    <w:rsid w:val="00466762"/>
    <w:rsid w:val="00474A43"/>
    <w:rsid w:val="00482F41"/>
    <w:rsid w:val="004935A3"/>
    <w:rsid w:val="00493A3D"/>
    <w:rsid w:val="004964F7"/>
    <w:rsid w:val="00497B97"/>
    <w:rsid w:val="004A5420"/>
    <w:rsid w:val="004B2255"/>
    <w:rsid w:val="004B2A09"/>
    <w:rsid w:val="004B7DCD"/>
    <w:rsid w:val="004C5AD8"/>
    <w:rsid w:val="004D2AA2"/>
    <w:rsid w:val="004D5DE8"/>
    <w:rsid w:val="004E1FCA"/>
    <w:rsid w:val="004E5F25"/>
    <w:rsid w:val="004F14EF"/>
    <w:rsid w:val="004F2C32"/>
    <w:rsid w:val="00500653"/>
    <w:rsid w:val="0050099C"/>
    <w:rsid w:val="00503D64"/>
    <w:rsid w:val="00504C63"/>
    <w:rsid w:val="00513887"/>
    <w:rsid w:val="005161E3"/>
    <w:rsid w:val="005220C3"/>
    <w:rsid w:val="005269A0"/>
    <w:rsid w:val="00526D7E"/>
    <w:rsid w:val="005309AE"/>
    <w:rsid w:val="00537EC4"/>
    <w:rsid w:val="00567BF6"/>
    <w:rsid w:val="005709A0"/>
    <w:rsid w:val="0058254D"/>
    <w:rsid w:val="005970C4"/>
    <w:rsid w:val="005B5161"/>
    <w:rsid w:val="005C0499"/>
    <w:rsid w:val="005C0FBE"/>
    <w:rsid w:val="005D1F95"/>
    <w:rsid w:val="005D7318"/>
    <w:rsid w:val="005E72D5"/>
    <w:rsid w:val="005F501F"/>
    <w:rsid w:val="005F5DCA"/>
    <w:rsid w:val="005F60F6"/>
    <w:rsid w:val="00613D25"/>
    <w:rsid w:val="006238C8"/>
    <w:rsid w:val="00625B02"/>
    <w:rsid w:val="006277D3"/>
    <w:rsid w:val="00661729"/>
    <w:rsid w:val="0067062D"/>
    <w:rsid w:val="006738D5"/>
    <w:rsid w:val="00680A65"/>
    <w:rsid w:val="00690222"/>
    <w:rsid w:val="0069154D"/>
    <w:rsid w:val="00693854"/>
    <w:rsid w:val="006979D8"/>
    <w:rsid w:val="006A18E9"/>
    <w:rsid w:val="006A362F"/>
    <w:rsid w:val="006B573F"/>
    <w:rsid w:val="006B6909"/>
    <w:rsid w:val="006B7153"/>
    <w:rsid w:val="006E13D3"/>
    <w:rsid w:val="006F3D7C"/>
    <w:rsid w:val="007060C5"/>
    <w:rsid w:val="00706FD9"/>
    <w:rsid w:val="00707B8F"/>
    <w:rsid w:val="00735162"/>
    <w:rsid w:val="00744F2F"/>
    <w:rsid w:val="007467A3"/>
    <w:rsid w:val="0076054E"/>
    <w:rsid w:val="007725EB"/>
    <w:rsid w:val="007751F1"/>
    <w:rsid w:val="00781D12"/>
    <w:rsid w:val="007858CB"/>
    <w:rsid w:val="00785C1C"/>
    <w:rsid w:val="0079327D"/>
    <w:rsid w:val="007A0DF4"/>
    <w:rsid w:val="007B442B"/>
    <w:rsid w:val="007C5829"/>
    <w:rsid w:val="007D3242"/>
    <w:rsid w:val="007E1604"/>
    <w:rsid w:val="007E2D21"/>
    <w:rsid w:val="007E3AE3"/>
    <w:rsid w:val="00801A52"/>
    <w:rsid w:val="00816BB1"/>
    <w:rsid w:val="00817DA6"/>
    <w:rsid w:val="008212BC"/>
    <w:rsid w:val="00825B72"/>
    <w:rsid w:val="008351F5"/>
    <w:rsid w:val="00852ED6"/>
    <w:rsid w:val="00857DC4"/>
    <w:rsid w:val="008667DF"/>
    <w:rsid w:val="0087399A"/>
    <w:rsid w:val="00893F1A"/>
    <w:rsid w:val="008A3FAC"/>
    <w:rsid w:val="008A47FE"/>
    <w:rsid w:val="008A57DF"/>
    <w:rsid w:val="008B3DF8"/>
    <w:rsid w:val="008C67AC"/>
    <w:rsid w:val="008D4FF4"/>
    <w:rsid w:val="008E09BD"/>
    <w:rsid w:val="008F7751"/>
    <w:rsid w:val="00902877"/>
    <w:rsid w:val="009071E0"/>
    <w:rsid w:val="00912007"/>
    <w:rsid w:val="009204DB"/>
    <w:rsid w:val="009234FD"/>
    <w:rsid w:val="00943CA0"/>
    <w:rsid w:val="009467D6"/>
    <w:rsid w:val="00957967"/>
    <w:rsid w:val="00962BB0"/>
    <w:rsid w:val="00973A3E"/>
    <w:rsid w:val="00974A02"/>
    <w:rsid w:val="009804C0"/>
    <w:rsid w:val="009847F4"/>
    <w:rsid w:val="009A1854"/>
    <w:rsid w:val="009A3221"/>
    <w:rsid w:val="009A4C1D"/>
    <w:rsid w:val="009B506B"/>
    <w:rsid w:val="009C383B"/>
    <w:rsid w:val="009D090B"/>
    <w:rsid w:val="009D0B03"/>
    <w:rsid w:val="009D500E"/>
    <w:rsid w:val="009F411B"/>
    <w:rsid w:val="009F62D6"/>
    <w:rsid w:val="00A10302"/>
    <w:rsid w:val="00A10E60"/>
    <w:rsid w:val="00A1593D"/>
    <w:rsid w:val="00A1755D"/>
    <w:rsid w:val="00A17862"/>
    <w:rsid w:val="00A209D2"/>
    <w:rsid w:val="00A20BF1"/>
    <w:rsid w:val="00A2110A"/>
    <w:rsid w:val="00A220ED"/>
    <w:rsid w:val="00A23460"/>
    <w:rsid w:val="00A26740"/>
    <w:rsid w:val="00A4017E"/>
    <w:rsid w:val="00A42F94"/>
    <w:rsid w:val="00A54158"/>
    <w:rsid w:val="00A6252B"/>
    <w:rsid w:val="00A72048"/>
    <w:rsid w:val="00AA446D"/>
    <w:rsid w:val="00AB14EC"/>
    <w:rsid w:val="00AB5CEC"/>
    <w:rsid w:val="00AC37C9"/>
    <w:rsid w:val="00AC6A81"/>
    <w:rsid w:val="00AC7E3B"/>
    <w:rsid w:val="00AD0855"/>
    <w:rsid w:val="00AD7E87"/>
    <w:rsid w:val="00AE093F"/>
    <w:rsid w:val="00B063FC"/>
    <w:rsid w:val="00B1775C"/>
    <w:rsid w:val="00B2483F"/>
    <w:rsid w:val="00B24D97"/>
    <w:rsid w:val="00B33FEE"/>
    <w:rsid w:val="00B365F2"/>
    <w:rsid w:val="00B36F47"/>
    <w:rsid w:val="00B4342C"/>
    <w:rsid w:val="00B4461F"/>
    <w:rsid w:val="00B51182"/>
    <w:rsid w:val="00B61CBC"/>
    <w:rsid w:val="00B62A7E"/>
    <w:rsid w:val="00B72DE6"/>
    <w:rsid w:val="00B80DAC"/>
    <w:rsid w:val="00B86747"/>
    <w:rsid w:val="00B9215C"/>
    <w:rsid w:val="00BA6521"/>
    <w:rsid w:val="00BA668B"/>
    <w:rsid w:val="00BB04F4"/>
    <w:rsid w:val="00BB22A0"/>
    <w:rsid w:val="00BB3CEF"/>
    <w:rsid w:val="00BB4035"/>
    <w:rsid w:val="00BB7BB3"/>
    <w:rsid w:val="00BC0CF8"/>
    <w:rsid w:val="00BC2785"/>
    <w:rsid w:val="00BD6E47"/>
    <w:rsid w:val="00BE0CA6"/>
    <w:rsid w:val="00BF1CD9"/>
    <w:rsid w:val="00BF548D"/>
    <w:rsid w:val="00C00FEF"/>
    <w:rsid w:val="00C01AC1"/>
    <w:rsid w:val="00C04A23"/>
    <w:rsid w:val="00C10678"/>
    <w:rsid w:val="00C44124"/>
    <w:rsid w:val="00C47931"/>
    <w:rsid w:val="00C542D7"/>
    <w:rsid w:val="00C63CB5"/>
    <w:rsid w:val="00C72022"/>
    <w:rsid w:val="00C83450"/>
    <w:rsid w:val="00C90FE7"/>
    <w:rsid w:val="00C94D72"/>
    <w:rsid w:val="00C95574"/>
    <w:rsid w:val="00C95919"/>
    <w:rsid w:val="00C960E3"/>
    <w:rsid w:val="00C9739A"/>
    <w:rsid w:val="00CA3766"/>
    <w:rsid w:val="00CA40AB"/>
    <w:rsid w:val="00CA61A9"/>
    <w:rsid w:val="00CB176C"/>
    <w:rsid w:val="00CB5BC6"/>
    <w:rsid w:val="00CB665D"/>
    <w:rsid w:val="00CC4CFC"/>
    <w:rsid w:val="00CC4F11"/>
    <w:rsid w:val="00CD366C"/>
    <w:rsid w:val="00CE2AA7"/>
    <w:rsid w:val="00CE5DC6"/>
    <w:rsid w:val="00CF6FFA"/>
    <w:rsid w:val="00CF775B"/>
    <w:rsid w:val="00D018B1"/>
    <w:rsid w:val="00D02C27"/>
    <w:rsid w:val="00D0302F"/>
    <w:rsid w:val="00D073F6"/>
    <w:rsid w:val="00D20E28"/>
    <w:rsid w:val="00D23E1D"/>
    <w:rsid w:val="00D24D25"/>
    <w:rsid w:val="00D25953"/>
    <w:rsid w:val="00D313AB"/>
    <w:rsid w:val="00D315C8"/>
    <w:rsid w:val="00D43AE8"/>
    <w:rsid w:val="00D5024F"/>
    <w:rsid w:val="00D559B6"/>
    <w:rsid w:val="00D807D7"/>
    <w:rsid w:val="00D824CD"/>
    <w:rsid w:val="00D87B8F"/>
    <w:rsid w:val="00DA1DD5"/>
    <w:rsid w:val="00DA217F"/>
    <w:rsid w:val="00DA4E6F"/>
    <w:rsid w:val="00DA6C83"/>
    <w:rsid w:val="00DB25D5"/>
    <w:rsid w:val="00DB2F73"/>
    <w:rsid w:val="00DB50C7"/>
    <w:rsid w:val="00DC2D2A"/>
    <w:rsid w:val="00DC4CB2"/>
    <w:rsid w:val="00DD0C96"/>
    <w:rsid w:val="00DE037D"/>
    <w:rsid w:val="00DF54DE"/>
    <w:rsid w:val="00E02BB9"/>
    <w:rsid w:val="00E0433A"/>
    <w:rsid w:val="00E151A6"/>
    <w:rsid w:val="00E16161"/>
    <w:rsid w:val="00E16CD2"/>
    <w:rsid w:val="00E24728"/>
    <w:rsid w:val="00E25EC2"/>
    <w:rsid w:val="00E3297B"/>
    <w:rsid w:val="00E55E2D"/>
    <w:rsid w:val="00E738CC"/>
    <w:rsid w:val="00E73F5F"/>
    <w:rsid w:val="00E94FCB"/>
    <w:rsid w:val="00EA1A65"/>
    <w:rsid w:val="00EB2B4A"/>
    <w:rsid w:val="00EC4E77"/>
    <w:rsid w:val="00EC635A"/>
    <w:rsid w:val="00ED2F6E"/>
    <w:rsid w:val="00ED4503"/>
    <w:rsid w:val="00EE5355"/>
    <w:rsid w:val="00EE61F9"/>
    <w:rsid w:val="00EE69D5"/>
    <w:rsid w:val="00EF5193"/>
    <w:rsid w:val="00EF639C"/>
    <w:rsid w:val="00EF6567"/>
    <w:rsid w:val="00F046AB"/>
    <w:rsid w:val="00F1376B"/>
    <w:rsid w:val="00F13E46"/>
    <w:rsid w:val="00F23AE6"/>
    <w:rsid w:val="00F3440B"/>
    <w:rsid w:val="00F36351"/>
    <w:rsid w:val="00F45332"/>
    <w:rsid w:val="00F50585"/>
    <w:rsid w:val="00F54B00"/>
    <w:rsid w:val="00F56E38"/>
    <w:rsid w:val="00F628C8"/>
    <w:rsid w:val="00F64678"/>
    <w:rsid w:val="00F70523"/>
    <w:rsid w:val="00F70DD9"/>
    <w:rsid w:val="00F867E2"/>
    <w:rsid w:val="00FA798E"/>
    <w:rsid w:val="00FB0C75"/>
    <w:rsid w:val="00FC6973"/>
    <w:rsid w:val="00FC7C33"/>
    <w:rsid w:val="00FD2CB8"/>
    <w:rsid w:val="00FE0D82"/>
    <w:rsid w:val="00FE1A67"/>
    <w:rsid w:val="00FE533B"/>
    <w:rsid w:val="00FE7C8C"/>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62CBC"/>
  <w15:docId w15:val="{A38344B8-5837-4D78-B932-79522A79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9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1" w:lineRule="exact"/>
      <w:jc w:val="both"/>
    </w:pPr>
    <w:rPr>
      <w:rFonts w:ascii="ＭＳ 明朝" w:eastAsia="ＭＳ ゴシック"/>
      <w:spacing w:val="1"/>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customStyle="1" w:styleId="1">
    <w:name w:val="(文字) (文字)1"/>
    <w:rPr>
      <w:kern w:val="2"/>
      <w:sz w:val="21"/>
    </w:rPr>
  </w:style>
  <w:style w:type="paragraph" w:styleId="a8">
    <w:name w:val="footer"/>
    <w:basedOn w:val="a"/>
    <w:pPr>
      <w:tabs>
        <w:tab w:val="center" w:pos="4252"/>
        <w:tab w:val="right" w:pos="8504"/>
      </w:tabs>
      <w:snapToGrid w:val="0"/>
    </w:pPr>
  </w:style>
  <w:style w:type="character" w:customStyle="1" w:styleId="a9">
    <w:name w:val="(文字) (文字)"/>
    <w:rPr>
      <w:kern w:val="2"/>
      <w:sz w:val="21"/>
    </w:rPr>
  </w:style>
  <w:style w:type="character" w:styleId="HTML">
    <w:name w:val="HTML Typewriter"/>
    <w:unhideWhenUsed/>
    <w:rPr>
      <w:rFonts w:ascii="ＭＳ ゴシック" w:eastAsia="ＭＳ ゴシック" w:hAnsi="ＭＳ ゴシック" w:cs="ＭＳ ゴシック"/>
      <w:sz w:val="24"/>
      <w:szCs w:val="24"/>
    </w:rPr>
  </w:style>
  <w:style w:type="table" w:styleId="aa">
    <w:name w:val="Table Grid"/>
    <w:basedOn w:val="a1"/>
    <w:rsid w:val="002C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57DC4"/>
    <w:rPr>
      <w:kern w:val="2"/>
      <w:sz w:val="21"/>
    </w:rPr>
  </w:style>
  <w:style w:type="paragraph" w:styleId="ac">
    <w:name w:val="List Paragraph"/>
    <w:basedOn w:val="a"/>
    <w:uiPriority w:val="34"/>
    <w:qFormat/>
    <w:rsid w:val="00F13E46"/>
    <w:pPr>
      <w:ind w:leftChars="400" w:left="840"/>
    </w:pPr>
  </w:style>
  <w:style w:type="paragraph" w:styleId="ad">
    <w:name w:val="annotation text"/>
    <w:basedOn w:val="a"/>
    <w:link w:val="ae"/>
    <w:semiHidden/>
    <w:unhideWhenUsed/>
    <w:pPr>
      <w:jc w:val="left"/>
    </w:pPr>
  </w:style>
  <w:style w:type="character" w:customStyle="1" w:styleId="ae">
    <w:name w:val="コメント文字列 (文字)"/>
    <w:basedOn w:val="a0"/>
    <w:link w:val="ad"/>
    <w:semiHidden/>
    <w:rPr>
      <w:kern w:val="2"/>
      <w:sz w:val="21"/>
    </w:rPr>
  </w:style>
  <w:style w:type="character" w:styleId="af">
    <w:name w:val="annotation reference"/>
    <w:basedOn w:val="a0"/>
    <w:semiHidden/>
    <w:unhideWhenUsed/>
    <w:rPr>
      <w:sz w:val="18"/>
      <w:szCs w:val="18"/>
    </w:rPr>
  </w:style>
  <w:style w:type="paragraph" w:styleId="af0">
    <w:name w:val="annotation subject"/>
    <w:basedOn w:val="ad"/>
    <w:next w:val="ad"/>
    <w:link w:val="af1"/>
    <w:semiHidden/>
    <w:unhideWhenUsed/>
    <w:rsid w:val="008F7751"/>
    <w:rPr>
      <w:b/>
      <w:bCs/>
    </w:rPr>
  </w:style>
  <w:style w:type="character" w:customStyle="1" w:styleId="af1">
    <w:name w:val="コメント内容 (文字)"/>
    <w:basedOn w:val="ae"/>
    <w:link w:val="af0"/>
    <w:semiHidden/>
    <w:rsid w:val="008F775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do-riyo@icrr.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11F3-4595-4D27-A773-EBCD909E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2268</Words>
  <Characters>12934</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東京大学宇宙線研究所共同利用研究公募要領</vt:lpstr>
      <vt:lpstr>東京大学宇宙線研究所共同利用研究公募要領</vt:lpstr>
    </vt:vector>
  </TitlesOfParts>
  <Company>東京大学</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東京大学宇宙線研究所共同利用研究公募要領</dc:title>
  <dc:creator>sagyoyou</dc:creator>
  <cp:lastModifiedBy>Ritsuko Sato</cp:lastModifiedBy>
  <cp:revision>34</cp:revision>
  <cp:lastPrinted>2018-11-21T09:27:00Z</cp:lastPrinted>
  <dcterms:created xsi:type="dcterms:W3CDTF">2018-11-29T05:19:00Z</dcterms:created>
  <dcterms:modified xsi:type="dcterms:W3CDTF">2019-02-08T00:28:00Z</dcterms:modified>
</cp:coreProperties>
</file>